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Aiden Savetman of Allen High School distinguished himself with his performance in the 2021-2022 Kids Teaching Kids recipe book design competition; and</w:t>
      </w:r>
    </w:p>
    <w:p w:rsidR="003F3435" w:rsidRDefault="0032493E">
      <w:pPr>
        <w:spacing w:line="480" w:lineRule="auto"/>
        <w:ind w:firstLine="720"/>
        <w:jc w:val="both"/>
      </w:pPr>
      <w:r>
        <w:t xml:space="preserve">WHEREAS, Competing against students from 15 school districts in North Texas, Mr.</w:t>
      </w:r>
      <w:r xml:space="preserve">
        <w:t> </w:t>
      </w:r>
      <w:r>
        <w:t xml:space="preserve">Savetman finished as the first runner-up, and his exceptional design secured a $250 prize to benefit his school's graphic design classroom; and</w:t>
      </w:r>
    </w:p>
    <w:p w:rsidR="003F3435" w:rsidRDefault="0032493E">
      <w:pPr>
        <w:spacing w:line="480" w:lineRule="auto"/>
        <w:ind w:firstLine="720"/>
        <w:jc w:val="both"/>
      </w:pPr>
      <w:r>
        <w:t xml:space="preserve">WHEREAS, Sponsored by Medical City Children's Hospital, the recipe book is released in conjunction with the Kids Teaching Kids 21-Day Challenge, with the goal of encouraging good nutrition among elementary school students; the book features recipes for healthy snacks created by high school culinary arts students and registered dietitians; and</w:t>
      </w:r>
    </w:p>
    <w:p w:rsidR="003F3435" w:rsidRDefault="0032493E">
      <w:pPr>
        <w:spacing w:line="480" w:lineRule="auto"/>
        <w:ind w:firstLine="720"/>
        <w:jc w:val="both"/>
      </w:pPr>
      <w:r>
        <w:t xml:space="preserve">WHEREAS, With his fine showing in the recipe book design competition, Aiden Savetman has brought credit to his school, and he may take justifiable pride in the skill and dedication he has demonstrated; now, therefore, be it</w:t>
      </w:r>
    </w:p>
    <w:p w:rsidR="003F3435" w:rsidRDefault="0032493E">
      <w:pPr>
        <w:spacing w:line="480" w:lineRule="auto"/>
        <w:ind w:firstLine="720"/>
        <w:jc w:val="both"/>
      </w:pPr>
      <w:r>
        <w:t xml:space="preserve">RESOLVED, That the House of Representatives of the 87th Texas Legislature hereby congratulate Aiden Savetman on placing second in the 2021-2022 Kids Teaching Kids recipe book design competition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Savetman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1300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