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87R19134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1350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Honorable Delwin T. McGee retired as judge of the Moore County Court at Law on March 31, 2021, drawing to a close three decades of dedicated service to area residents; and</w:t>
      </w:r>
    </w:p>
    <w:p w:rsidR="003F3435" w:rsidRDefault="0032493E">
      <w:pPr>
        <w:spacing w:line="480" w:lineRule="auto"/>
        <w:ind w:firstLine="720"/>
        <w:jc w:val="both"/>
      </w:pPr>
      <w:r>
        <w:t xml:space="preserve">WHEREAS, During his distinguished tenure on the bench in Moore County, Judge McGee presided over cases, hearings, and trials involving adoption, divorce, child abuse, misdemeanors, and contested probate, among other issues; moreover, he ably responded to the challenges of the COVID-19 pandemic by overseeing a conversion to virtual business operations; and</w:t>
      </w:r>
    </w:p>
    <w:p w:rsidR="003F3435" w:rsidRDefault="0032493E">
      <w:pPr>
        <w:spacing w:line="480" w:lineRule="auto"/>
        <w:ind w:firstLine="720"/>
        <w:jc w:val="both"/>
      </w:pPr>
      <w:r>
        <w:t xml:space="preserve">WHEREAS, Judge McGee previously worked in private practice; he is a member of the State Bar of Texas, and he earned his juris doctor degree from the Texas Tech University School of Law in 1983; and</w:t>
      </w:r>
    </w:p>
    <w:p w:rsidR="003F3435" w:rsidRDefault="0032493E">
      <w:pPr>
        <w:spacing w:line="480" w:lineRule="auto"/>
        <w:ind w:firstLine="720"/>
        <w:jc w:val="both"/>
      </w:pPr>
      <w:r>
        <w:t xml:space="preserve">WHEREAS, This esteemed Texan has exemplified the highest standards of public service, and he has earned the lasting respect and admiration of the citizens of Moore County; now, therefore, be it</w:t>
      </w:r>
    </w:p>
    <w:p w:rsidR="003F3435" w:rsidRDefault="0032493E">
      <w:pPr>
        <w:spacing w:line="480" w:lineRule="auto"/>
        <w:ind w:firstLine="720"/>
        <w:jc w:val="both"/>
      </w:pPr>
      <w:r>
        <w:t xml:space="preserve">RESOLVED, That the House of Representatives of the 87th Texas Legislature hereby congratulate Delwin T. McGee on his retirement as judge of the Moore County Court at Law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Judge McGee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