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87R27532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1400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Pharr-San Juan-Alamo Southwest Early College High School theatre troupe achieved great distinction by winning the 5A championship at the 2021 University Interscholastic League One-Act Play state contest; and</w:t>
      </w:r>
    </w:p>
    <w:p w:rsidR="003F3435" w:rsidRDefault="0032493E">
      <w:pPr>
        <w:spacing w:line="480" w:lineRule="auto"/>
        <w:ind w:firstLine="720"/>
        <w:jc w:val="both"/>
      </w:pPr>
      <w:r>
        <w:t xml:space="preserve">WHEREAS, The members of the PSJA cast competed against other high schools in their division on May 1 at the Raymond E. Hartfield Performing Arts Center in Austin, taking home top honors with their presentation of </w:t>
      </w:r>
      <w:r>
        <w:rPr>
          <w:i/>
        </w:rPr>
        <w:t xml:space="preserve">Rabbit Hole</w:t>
      </w:r>
      <w:r>
        <w:t xml:space="preserve">; the accomplishment marks the first time a theatre group in the Pharr-San Juan-Alamo Independent School District has claimed a UIL One-Act Play state title; in addition, PSJA actor Christopher Nicanor was honored as Best Performer and received the Samuel French Award, and Iza Garza and Zarina Garza were named to the All-Star and Honorable Mention All-Star casts, respectively; and</w:t>
      </w:r>
    </w:p>
    <w:p w:rsidR="003F3435" w:rsidRDefault="0032493E">
      <w:pPr>
        <w:spacing w:line="480" w:lineRule="auto"/>
        <w:ind w:firstLine="720"/>
        <w:jc w:val="both"/>
      </w:pPr>
      <w:r>
        <w:t xml:space="preserve">WHEREAS, Over the course of the year, PSJA also received valuable contributions from its other cast and crew members: Vera Alonzo, Issak Garza, Katia Luna, Katherine Marin, Mia Pulido, Sofia Pulido, Anaelda Ramos, Allen Santa Maria, and Joy Williams; these talented young Texans were ably directed by Johnny Trillayes, Charlie Palacios, Sergio Sauceda, and Maegan De La Rosa;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PSJA Southwest Early College High School theatre troupe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87th Texas Legislature hereby congratulate Pharr-San Juan-Alamo Southwest Early College High School on winning the 5A championship at the 2021 UIL One-Act Play state contest and extend to the cast, crew, and directors sincere best wishes for continued success; and, be it further</w:t>
      </w:r>
    </w:p>
    <w:p w:rsidR="003F3435" w:rsidRDefault="0032493E">
      <w:pPr>
        <w:spacing w:line="480" w:lineRule="auto"/>
        <w:ind w:firstLine="720"/>
        <w:jc w:val="both"/>
      </w:pPr>
      <w:r>
        <w:t xml:space="preserve">RESOLVED, That an official copy of this resolution be prepared for the PSJA theatre troupe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