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87R27539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1421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Houston mayor Sylvester Turner was sworn in as president of the African American Mayors Association on May 11, 2021; and</w:t>
      </w:r>
    </w:p>
    <w:p w:rsidR="003F3435" w:rsidRDefault="0032493E">
      <w:pPr>
        <w:spacing w:line="480" w:lineRule="auto"/>
        <w:ind w:firstLine="720"/>
        <w:jc w:val="both"/>
      </w:pPr>
      <w:r>
        <w:t xml:space="preserve">WHEREAS, Established in 2014, the African American Mayors Association supports public policies that impact the vitality and sustainability of cities, provides mayors with leadership and management tools, and creates a forum for member mayors to share best practices related to municipal management; Mayor Turner has served on the board and as vice president of the association; and</w:t>
      </w:r>
    </w:p>
    <w:p w:rsidR="003F3435" w:rsidRDefault="0032493E">
      <w:pPr>
        <w:spacing w:line="480" w:lineRule="auto"/>
        <w:ind w:firstLine="720"/>
        <w:jc w:val="both"/>
      </w:pPr>
      <w:r>
        <w:t xml:space="preserve">WHEREAS, First elected mayor of Houston in 2015, Sylvester Turner has ably guided the nation's fourth-largest city as it has faced an array of issues, including budget deficits, natural disasters, and the COVID-19 pandemic; during his tenure, he has passed five balanced budgets, led Houston's recovery from Hurricane Harvey, and championed historic pension reform; a lifelong Houston resident, he is also leading initiatives to strengthen communities and address homelessness, climate change, and police reform; and</w:t>
      </w:r>
    </w:p>
    <w:p w:rsidR="003F3435" w:rsidRDefault="0032493E">
      <w:pPr>
        <w:spacing w:line="480" w:lineRule="auto"/>
        <w:ind w:firstLine="720"/>
        <w:jc w:val="both"/>
      </w:pPr>
      <w:r>
        <w:t xml:space="preserve">WHEREAS, Before becoming mayor, Sylvester Turner represented his hometown for 27 years as a member of the Texas House of Representatives; he was speaker pro tem for three terms and served as a member of the house appropriations committee for an impressive 21 years; he is a graduate of the University of Houston, and he earned his law degree from Harvard; and</w:t>
      </w:r>
    </w:p>
    <w:p w:rsidR="003F3435" w:rsidRDefault="0032493E">
      <w:pPr>
        <w:spacing w:line="480" w:lineRule="auto"/>
        <w:ind w:firstLine="720"/>
        <w:jc w:val="both"/>
      </w:pPr>
      <w:r>
        <w:t xml:space="preserve">WHEREAS, Mayor Sylvester Turner has provided dynamic leadership during a time of many challenges and opportunities for the City of Houston, and his extensive insight and experience make him a fitting choice to lead the African American Mayors Association; now, therefore, be it</w:t>
      </w:r>
    </w:p>
    <w:p w:rsidR="003F3435" w:rsidRDefault="0032493E">
      <w:pPr>
        <w:spacing w:line="480" w:lineRule="auto"/>
        <w:ind w:firstLine="720"/>
        <w:jc w:val="both"/>
      </w:pPr>
      <w:r>
        <w:t xml:space="preserve">RESOLVED, That the House of Representatives of the 87th Texas Legislature hereby congratulate Mayor Sylvester Turner on being named president of the African American Mayors Association and extend to him sincere best wishes for a successful and productive tenure; and, be it further</w:t>
      </w:r>
    </w:p>
    <w:p w:rsidR="003F3435" w:rsidRDefault="0032493E">
      <w:pPr>
        <w:spacing w:line="480" w:lineRule="auto"/>
        <w:ind w:firstLine="720"/>
        <w:jc w:val="both"/>
      </w:pPr>
      <w:r>
        <w:t xml:space="preserve">RESOLVED, That an official copy of this resolution be prepared for Mayor Turner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