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Justin Henry was reelected as the District 9 representative on the Dallas Independent School District board of trustees in May 2021, providing a welcome opportunity to recognize the exemplary leadership he has demonstrated over the course of his tenure; and</w:t>
      </w:r>
    </w:p>
    <w:p w:rsidR="003F3435" w:rsidRDefault="0032493E">
      <w:pPr>
        <w:spacing w:line="480" w:lineRule="auto"/>
        <w:ind w:firstLine="720"/>
        <w:jc w:val="both"/>
      </w:pPr>
      <w:r>
        <w:t xml:space="preserve">WHEREAS, Since first taking office in 2018, Mr.</w:t>
      </w:r>
      <w:r xml:space="preserve">
        <w:t> </w:t>
      </w:r>
      <w:r>
        <w:t xml:space="preserve">Henry has steadfastly worked to improve equity in public education, and he has greatly benefited the community through his previous roles as chair of the Dallas ISD District 9 and Racial Equity Task Forces and as a member of its Citizen Budget Review Commission; and</w:t>
      </w:r>
    </w:p>
    <w:p w:rsidR="003F3435" w:rsidRDefault="0032493E">
      <w:pPr>
        <w:spacing w:line="480" w:lineRule="auto"/>
        <w:ind w:firstLine="720"/>
        <w:jc w:val="both"/>
      </w:pPr>
      <w:r>
        <w:t xml:space="preserve">WHEREAS, In fulfilling his duties, Mr.</w:t>
      </w:r>
      <w:r xml:space="preserve">
        <w:t> </w:t>
      </w:r>
      <w:r>
        <w:t xml:space="preserve">Henry draws on a wealth of valuable experience; he taught middle school mathematics in Los Angeles, California, before earning his juris doctor degree with honors from The University of Texas School of Law in 2010; while in law school, he worked for the American Civil Liberties Union of Texas on diverting students from the school-to-prison pipeline; he currently serves on the Southwest Regional Scholar Advisory Committee for the Jackie Robinson Foundation, which provides scholarships and leadership development opportunities to students of color with limited financial resources; and</w:t>
      </w:r>
    </w:p>
    <w:p w:rsidR="003F3435" w:rsidRDefault="0032493E">
      <w:pPr>
        <w:spacing w:line="480" w:lineRule="auto"/>
        <w:ind w:firstLine="720"/>
        <w:jc w:val="both"/>
      </w:pPr>
      <w:r>
        <w:t xml:space="preserve">WHEREAS, The essential mission of educating young Texans depends on the able and dedicated efforts of our school board trustees, and Justin Henry may indeed take pride in his outstanding record of achievement; now, therefore, be it</w:t>
      </w:r>
    </w:p>
    <w:p w:rsidR="003F3435" w:rsidRDefault="0032493E">
      <w:pPr>
        <w:spacing w:line="480" w:lineRule="auto"/>
        <w:ind w:firstLine="720"/>
        <w:jc w:val="both"/>
      </w:pPr>
      <w:r>
        <w:t xml:space="preserve">RESOLVED, That the House of Representatives of the 87th Texas Legislature hereby congratulate Justin Henry on his reelection to the Dallas Independent School District board of trustees and extend to him sincere best wishes for another successful term in office;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Henry as an expression of high regard by the Texas House of Representatives.</w:t>
      </w:r>
    </w:p>
    <w:p w:rsidR="003F3435" w:rsidRDefault="0032493E">
      <w:pPr>
        <w:jc w:val="both"/>
      </w:pPr>
    </w:p>
    <w:p w:rsidR="003F3435" w:rsidRDefault="0032493E">
      <w:pPr>
        <w:jc w:val="right"/>
      </w:pPr>
      <w:r>
        <w:t xml:space="preserve">Crockett</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1424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