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87R27764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1449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M. Bass is retiring as executive director of the Texas Department of Transportation on May 31, 2021, drawing to a close an exceptional career with the agency that has spanned more than three and a half decades; and</w:t>
      </w:r>
    </w:p>
    <w:p w:rsidR="003F3435" w:rsidRDefault="0032493E">
      <w:pPr>
        <w:spacing w:line="480" w:lineRule="auto"/>
        <w:ind w:firstLine="720"/>
        <w:jc w:val="both"/>
      </w:pPr>
      <w:r>
        <w:t xml:space="preserve">WHEREAS, Mr.</w:t>
      </w:r>
      <w:r xml:space="preserve">
        <w:t> </w:t>
      </w:r>
      <w:r>
        <w:t xml:space="preserve">Bass has served at the helm of TxDOT since January 2016; among his major accomplishments, he has overseen the creation and maintenance of nearly 200,000 lane miles of roads, managed the issuance of over $24 billion in bonds for a variety of programs, and collaborated with regional, state, and federal agencies in creating a wide range of multimodal transportation solutions; and</w:t>
      </w:r>
    </w:p>
    <w:p w:rsidR="003F3435" w:rsidRDefault="0032493E">
      <w:pPr>
        <w:spacing w:line="480" w:lineRule="auto"/>
        <w:ind w:firstLine="720"/>
        <w:jc w:val="both"/>
      </w:pPr>
      <w:r>
        <w:t xml:space="preserve">WHEREAS, In 1985, Mr.</w:t>
      </w:r>
      <w:r xml:space="preserve">
        <w:t> </w:t>
      </w:r>
      <w:r>
        <w:t xml:space="preserve">Bass began his career with the agency as a summertime employee in the Fort Worth District; he next worked as an engineering aide in the Austin District, and in 1997 he was promoted to budget and forecasting manager; two years later, he became director of the finance division; he was named chief financial officer in 2005, a title he held for more than a decade until his promotion to executive director; Mr.</w:t>
      </w:r>
      <w:r xml:space="preserve">
        <w:t> </w:t>
      </w:r>
      <w:r>
        <w:t xml:space="preserve">Bass holds an accounting degree from The University of Texas at Austin; following his retirement, he will take on a new role as executive director of the Central Texas Regional Mobility Authority; and</w:t>
      </w:r>
    </w:p>
    <w:p w:rsidR="003F3435" w:rsidRDefault="0032493E">
      <w:pPr>
        <w:spacing w:line="480" w:lineRule="auto"/>
        <w:ind w:firstLine="720"/>
        <w:jc w:val="both"/>
      </w:pPr>
      <w:r>
        <w:t xml:space="preserve">WHEREAS, The dedication, professionalism, and forward-thinking leadership demonstrated by James Bass in his outstanding tenure at TxDOT have greatly benefited his fellow Texans, and he may indeed take well-deserved pride in his exceptional record of achievement as he embarks on the next exciting chapter of his career; now, therefore, be it</w:t>
      </w:r>
    </w:p>
    <w:p w:rsidR="003F3435" w:rsidRDefault="0032493E">
      <w:pPr>
        <w:spacing w:line="480" w:lineRule="auto"/>
        <w:ind w:firstLine="720"/>
        <w:jc w:val="both"/>
      </w:pPr>
      <w:r>
        <w:t xml:space="preserve">RESOLVED, That the House of Representatives of the 87th Texas Legislature hereby congratulate James M. Bass on his retirement as executive director of the Texas Department of Transportation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Bass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