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admired educator Stephen Avery Warren of Austin on February 2, 2021, at the age of 73; and</w:t>
      </w:r>
    </w:p>
    <w:p w:rsidR="003F3435" w:rsidRDefault="0032493E">
      <w:pPr>
        <w:spacing w:line="480" w:lineRule="auto"/>
        <w:ind w:firstLine="720"/>
        <w:jc w:val="both"/>
      </w:pPr>
      <w:r>
        <w:t xml:space="preserve">WHEREAS, The son of William S. Warren and Betsy Avery Warren, Steve Warren was born in Columbia, Missouri, on May 2, 1947; he attended O. Henry Middle School and Austin High School and earned a bachelor's degree in English from The University of Texas at Austin, where he was a catcher on the baseball team; in 1970, he enlisted in the U.S. Navy, and he flew F-8 fighter jets for six years before joining the Navy Reserve; he completed his master's degree in education at UT while serving in the reserve; and</w:t>
      </w:r>
    </w:p>
    <w:p w:rsidR="003F3435" w:rsidRDefault="0032493E">
      <w:pPr>
        <w:spacing w:line="480" w:lineRule="auto"/>
        <w:ind w:firstLine="720"/>
        <w:jc w:val="both"/>
      </w:pPr>
      <w:r>
        <w:t xml:space="preserve">WHEREAS, In 1978, Mr.</w:t>
      </w:r>
      <w:r xml:space="preserve">
        <w:t> </w:t>
      </w:r>
      <w:r>
        <w:t xml:space="preserve">Warren began teaching English at his old middle school; he later joined the Austin High faculty as a teacher and tennis coach; four of his players won state 5A championships and he sent a team to state semifinals; in 1985, he was selected as one of two Texans in the NASA Teacher in Space Project, and following the Challenger disaster, he worked with other participants and NASA to develop a nationwide curriculum incorporating the study of space travel; he was truly dedicated to his students and instilled valuable life lessons while helping them to overcome obstacles; named Austin High Teacher of the Year four times, he was inducted into the school's hall of honor; and</w:t>
      </w:r>
    </w:p>
    <w:p w:rsidR="003F3435" w:rsidRDefault="0032493E">
      <w:pPr>
        <w:spacing w:line="480" w:lineRule="auto"/>
        <w:ind w:firstLine="720"/>
        <w:jc w:val="both"/>
      </w:pPr>
      <w:r>
        <w:t xml:space="preserve">WHEREAS, Mr.</w:t>
      </w:r>
      <w:r xml:space="preserve">
        <w:t> </w:t>
      </w:r>
      <w:r>
        <w:t xml:space="preserve">Warren was a gifted storyteller as well; after winning two national playwrights' competitions and the Hollywood Symposium Screenplay Contest, he retired in 2000 as a teacher and as a captain in the reserve in order to write full time; his productions included </w:t>
      </w:r>
      <w:r>
        <w:rPr>
          <w:i/>
        </w:rPr>
        <w:t xml:space="preserve">Rebel Yells</w:t>
      </w:r>
      <w:r>
        <w:t xml:space="preserve">, </w:t>
      </w:r>
      <w:r>
        <w:rPr>
          <w:i/>
        </w:rPr>
        <w:t xml:space="preserve">Gone to Texas</w:t>
      </w:r>
      <w:r>
        <w:t xml:space="preserve">, and </w:t>
      </w:r>
      <w:r>
        <w:rPr>
          <w:i/>
        </w:rPr>
        <w:t xml:space="preserve">Confessions of Davy Crockett</w:t>
      </w:r>
      <w:r>
        <w:t xml:space="preserve">; a man of deep faith, he served as a Sunday school teacher, first reader, and board member for the Christian Science Church, where he met his future wife, Debbi; they married on March 2, 2001; he took great pride in his three children, Brad Buchanan, Brett Buchanan, and Jen Silver, and in his eight grandchildren, Abby, Will, Ava, Violet, Jack, Vivian, Shepherd, and Henry; and</w:t>
      </w:r>
    </w:p>
    <w:p w:rsidR="003F3435" w:rsidRDefault="0032493E">
      <w:pPr>
        <w:spacing w:line="480" w:lineRule="auto"/>
        <w:ind w:firstLine="720"/>
        <w:jc w:val="both"/>
      </w:pPr>
      <w:r>
        <w:t xml:space="preserve">WHEREAS, Steve Warren enriched the lives of countless people, and while his death has brought great sadness to all who knew him, they will forever treasure their memories of his humor, warmth, and kindness; now, therefore, be it</w:t>
      </w:r>
    </w:p>
    <w:p w:rsidR="003F3435" w:rsidRDefault="0032493E">
      <w:pPr>
        <w:spacing w:line="480" w:lineRule="auto"/>
        <w:ind w:firstLine="720"/>
        <w:jc w:val="both"/>
      </w:pPr>
      <w:r>
        <w:t xml:space="preserve">RESOLVED, That the House of Representatives of the 87th Texas Legislature hereby pay tribute to the life of Stephen Avery Warren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Steve Warren.</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1475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