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87R28193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1533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Xochitl Ramirez has ably served her fellow Texans as communications director in the office of State Representative Hubert Vo during the 87th Legislature; and</w:t>
      </w:r>
    </w:p>
    <w:p w:rsidR="003F3435" w:rsidRDefault="0032493E">
      <w:pPr>
        <w:spacing w:line="480" w:lineRule="auto"/>
        <w:ind w:firstLine="720"/>
        <w:jc w:val="both"/>
      </w:pPr>
      <w:r>
        <w:t xml:space="preserve">WHEREAS, Over the course of her tenure, Ms.</w:t>
      </w:r>
      <w:r xml:space="preserve">
        <w:t> </w:t>
      </w:r>
      <w:r>
        <w:t xml:space="preserve">Ramirez has helped ensure the efficient operation of the office while handling a wide range of challenging tasks; with diligence and dedication, she has utilized social media to spread awareness of various programs and events beneficial to the constituents of House District 149; along the way, she has earned the respect and admiration of her colleagues for her keen attention to detail, for her varied expertise, and for the care with which she approaches each new project; and</w:t>
      </w:r>
    </w:p>
    <w:p w:rsidR="003F3435" w:rsidRDefault="0032493E">
      <w:pPr>
        <w:spacing w:line="480" w:lineRule="auto"/>
        <w:ind w:firstLine="720"/>
        <w:jc w:val="both"/>
      </w:pPr>
      <w:r>
        <w:t xml:space="preserve">WHEREAS, Prior to her role as communications director, Ms.</w:t>
      </w:r>
      <w:r xml:space="preserve">
        <w:t> </w:t>
      </w:r>
      <w:r>
        <w:t xml:space="preserve">Ramirez served the office as a legislative aide, and her contributions to carrying forth Representative Vo's legislative agenda have helped address issues facing citizens across the Lone Star State; and</w:t>
      </w:r>
    </w:p>
    <w:p w:rsidR="003F3435" w:rsidRDefault="0032493E">
      <w:pPr>
        <w:spacing w:line="480" w:lineRule="auto"/>
        <w:ind w:firstLine="720"/>
        <w:jc w:val="both"/>
      </w:pPr>
      <w:r>
        <w:t xml:space="preserve">WHEREAS, A native Texan, Ms.</w:t>
      </w:r>
      <w:r xml:space="preserve">
        <w:t> </w:t>
      </w:r>
      <w:r>
        <w:t xml:space="preserve">Ramirez graduated from Como-Pickton High School and is currently a senior at Texas A&amp;M University in College Station; in all her endeavors, she has been blessed with the support of a loving family, which includes her parents, Alicia and Hulfrano Ramirez, her siblings, Diana and Emilio Ramirez, and her future brother-in-law, Vicente Sanchez; and</w:t>
      </w:r>
    </w:p>
    <w:p w:rsidR="003F3435" w:rsidRDefault="0032493E">
      <w:pPr>
        <w:spacing w:line="480" w:lineRule="auto"/>
        <w:ind w:firstLine="720"/>
        <w:jc w:val="both"/>
      </w:pPr>
      <w:r>
        <w:t xml:space="preserve">WHEREAS, This esteemed public employee has performed her duties as communications director with skill and commitment,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Xochitl Ramirez for her service as communications director in the office of State Representative Hubert Vo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