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87R28388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Katie Hamilton has ably served her fellow Texans as an intern in the office of State Representative Mike Schofield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Hamilton has provided vital assistance in handling a wide variety of challenging tasks, including preparing legislative material, tracking and researching legislation, and managing constituent correspondence;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2019 graduate of Memorial High School in Houston, Ms.</w:t>
      </w:r>
      <w:r xml:space="preserve">
        <w:t> </w:t>
      </w:r>
      <w:r>
        <w:t xml:space="preserve">Hamilton currently studies government at The University of Texas at Austin; active in her campus community, she has served as membership chair of Kappa Kappa Gamma, and she is a member of the Texas Phi Alpha Delta Pre-Law Fraternity, Turning Point USA, and Young Conservatives of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Katie Hamilton for her service as a legislative intern in the office of State Representative Mike Schofield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Hamilton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