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87R28318(14)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Milan Vivek Maheswari has been named valedictorian of the Class of 2021 at Richard King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Maheswari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Richard King High School, Milan Maheswari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Milan Vivek Maheswari on graduating as valedictorian of the Richard King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Maheswari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