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Isaac Lemus has been named valedictorian of the Class of 2021 at Robstown Early College High School,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his place as the top-ranking student in his class, Mr. Lemus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During his years at Robstown Early College High School, Isaac Lemus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Isaac Lemus on graduating as valedictorian of the Robstown Early College High School Class of 2021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Lemus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1577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