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Emely Reyes has been named valedictorian of the Class of 2021 at Jane Long Academy,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Reyes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Reyes plans to attend Bowdoin College; and</w:t>
      </w:r>
    </w:p>
    <w:p w:rsidR="003F3435" w:rsidRDefault="0032493E">
      <w:pPr>
        <w:spacing w:line="480" w:lineRule="auto"/>
        <w:ind w:firstLine="720"/>
        <w:jc w:val="both"/>
      </w:pPr>
      <w:r>
        <w:t xml:space="preserve">WHEREAS, Emely Reyes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Emely Reyes on graduating as valedictorian of the Class of 2021 at Jane Long Academy and extend to her sincere best wishes for continued success as she begins the next exciting chapter of her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