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Devin Guevara has been named valedictorian of the Class of 2021 at Sharpstown International School,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Mr. Guevara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Following graduation, Mr. Guevara plans to attend Stanford University; and</w:t>
      </w:r>
    </w:p>
    <w:p w:rsidR="003F3435" w:rsidRDefault="0032493E">
      <w:pPr>
        <w:spacing w:line="480" w:lineRule="auto"/>
        <w:ind w:firstLine="720"/>
        <w:jc w:val="both"/>
      </w:pPr>
      <w:r>
        <w:t xml:space="preserve">WHEREAS, Devin Guevara has earned the respect and admiration of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Devin Guevara on graduating as valedictorian of the Class of 2021 at Sharpstown International School and extend to him sincere best wishes for continued success as he begins the next exciting chapter of his life.</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1619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