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87R29022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1692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Isaac Adams of Christian Heritage Classical School in Longview reached the pinnacle of success by winning the Class 1A individual title at the 2021 Texas Association of Private and Parochial Schools Golf Championship tournament; and</w:t>
      </w:r>
    </w:p>
    <w:p w:rsidR="003F3435" w:rsidRDefault="0032493E">
      <w:pPr>
        <w:spacing w:line="480" w:lineRule="auto"/>
        <w:ind w:firstLine="720"/>
        <w:jc w:val="both"/>
      </w:pPr>
      <w:r>
        <w:t xml:space="preserve">WHEREAS, Joining the other top 1A golfers at Squaw Valley Golf Course in Glen Rose on April 26 and 27, Mr.</w:t>
      </w:r>
      <w:r xml:space="preserve">
        <w:t> </w:t>
      </w:r>
      <w:r>
        <w:t xml:space="preserve">Adams was the field leader throughout the contest, carding a two-day total of 145, with rounds of 76 and 69, to claim the title by 13 strokes; and</w:t>
      </w:r>
    </w:p>
    <w:p w:rsidR="003F3435" w:rsidRDefault="0032493E">
      <w:pPr>
        <w:spacing w:line="480" w:lineRule="auto"/>
        <w:ind w:firstLine="720"/>
        <w:jc w:val="both"/>
      </w:pPr>
      <w:r>
        <w:t xml:space="preserve">WHEREAS, Through hard work and an unwavering commitment to excellence, Isaac Adams has proven himself one of the best high school golfers in the Lone Star State, and he may indeed reflect with pride on his outstanding accomplishment; now, therefore, be it</w:t>
      </w:r>
    </w:p>
    <w:p w:rsidR="003F3435" w:rsidRDefault="0032493E">
      <w:pPr>
        <w:spacing w:line="480" w:lineRule="auto"/>
        <w:ind w:firstLine="720"/>
        <w:jc w:val="both"/>
      </w:pPr>
      <w:r>
        <w:t xml:space="preserve">RESOLVED, That the House of Representatives of the 87th Texas Legislature hereby congratulate Isaac Adams on winning the 1A title at the 2021 TAPPS Golf Championship tournament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Adams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