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1707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Socorro elected Ivy Avalos as the City of Socorro Mayor in December 2020, entrusting her with an important leadership role in local government; and</w:t>
      </w:r>
    </w:p>
    <w:p w:rsidR="003F3435" w:rsidRDefault="0032493E">
      <w:pPr>
        <w:spacing w:line="480" w:lineRule="auto"/>
        <w:ind w:firstLine="720"/>
        <w:jc w:val="both"/>
      </w:pPr>
      <w:r>
        <w:t xml:space="preserve">WHEREAS, In carrying out the responsibilities of her office, Ms.</w:t>
      </w:r>
      <w:r xml:space="preserve">
        <w:t> </w:t>
      </w:r>
      <w:r>
        <w:t xml:space="preserve">Avalos is joining with the other members of the city council to address the urgent issues facing the community, and their work will have a lasting influence on the daily lives of their fellow citizens; and</w:t>
      </w:r>
    </w:p>
    <w:p w:rsidR="003F3435" w:rsidRDefault="0032493E">
      <w:pPr>
        <w:spacing w:line="480" w:lineRule="auto"/>
        <w:ind w:firstLine="720"/>
        <w:jc w:val="both"/>
      </w:pPr>
      <w:r>
        <w:t xml:space="preserve">WHEREAS, The effective operation of government depends on the able and dedicated efforts of our public servants, and the skills and experience possessed by Ivy Avalos are sure to serve her well as she takes on this challenging new role; now, therefore, be it</w:t>
      </w:r>
    </w:p>
    <w:p w:rsidR="003F3435" w:rsidRDefault="0032493E">
      <w:pPr>
        <w:spacing w:line="480" w:lineRule="auto"/>
        <w:ind w:firstLine="720"/>
        <w:jc w:val="both"/>
      </w:pPr>
      <w:r>
        <w:t xml:space="preserve">RESOLVED, That the House of Representatives of the 87th Texas Legislature hereby congratulate Ivy Avalos on her election as the Mayor for the City of Socorro and that she be extended sincere best wishes for a successful tenure;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Avalos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