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Eddie Marie Bailey Virgil of Freeport, who passed away on April 3, 2021, at the age of 77; and</w:t>
      </w:r>
    </w:p>
    <w:p w:rsidR="003F3435" w:rsidRDefault="0032493E">
      <w:pPr>
        <w:spacing w:line="480" w:lineRule="auto"/>
        <w:ind w:firstLine="720"/>
        <w:jc w:val="both"/>
      </w:pPr>
      <w:r>
        <w:t xml:space="preserve">WHEREAS, The daughter of Hosea Bailey Sr. and Eddie Lee DeWalt, the former Eddie Bailey was born on August 28, 1943, in Livingston and grew up with three siblings, Robert Lynn, Earl, and Hosea; she graduated from Wheatley High School in 1961 and she went on to attend Texas Southern University; and</w:t>
      </w:r>
    </w:p>
    <w:p w:rsidR="003F3435" w:rsidRDefault="0032493E">
      <w:pPr>
        <w:spacing w:line="480" w:lineRule="auto"/>
        <w:ind w:firstLine="720"/>
        <w:jc w:val="both"/>
      </w:pPr>
      <w:r>
        <w:t xml:space="preserve">WHEREAS, Mrs.</w:t>
      </w:r>
      <w:r xml:space="preserve">
        <w:t> </w:t>
      </w:r>
      <w:r>
        <w:t xml:space="preserve">Virgil was employed as an assistant in a photo processing plant in Houston before enjoying a long career with Dow Chemical Company that spanned more than two and a half decades; over the course of her tenure with the company, she worked in the security department at facilities in Midland, Michigan, and Freeport, Texas; after her retirement, she served as a substitute teacher in the Brazosport Independent School District for 10 years; and</w:t>
      </w:r>
    </w:p>
    <w:p w:rsidR="003F3435" w:rsidRDefault="0032493E">
      <w:pPr>
        <w:spacing w:line="480" w:lineRule="auto"/>
        <w:ind w:firstLine="720"/>
        <w:jc w:val="both"/>
      </w:pPr>
      <w:r>
        <w:t xml:space="preserve">WHEREAS, A valued member of her community, Mrs.</w:t>
      </w:r>
      <w:r xml:space="preserve">
        <w:t> </w:t>
      </w:r>
      <w:r>
        <w:t xml:space="preserve">Virgil participated in a number of notable civic organizations, including the City of Freeport Beautification Committee, where she served as chair; she was also a devoted advocate for voting rights, and she regularly registered voters and hosted campaign events for candidates; sustained by a deep faith, she was a congregant of multiple churches through the years, and she held such positions as the women's mission chair and president, the church announcement clerk, and most recently, the Sunday school superintendent at First United Baptist Church; and</w:t>
      </w:r>
    </w:p>
    <w:p w:rsidR="003F3435" w:rsidRDefault="0032493E">
      <w:pPr>
        <w:spacing w:line="480" w:lineRule="auto"/>
        <w:ind w:firstLine="720"/>
        <w:jc w:val="both"/>
      </w:pPr>
      <w:r>
        <w:t xml:space="preserve">WHEREAS, In all her endeavors, Mrs.</w:t>
      </w:r>
      <w:r xml:space="preserve">
        <w:t> </w:t>
      </w:r>
      <w:r>
        <w:t xml:space="preserve">Virgil enjoyed the love and support of her husband, Simon Virgil Jr., and she took great pride in their children, Darryl, Derrick, D'Andrea, and Ashley; with the passing years, she had the pleasure of seeing her family grow to include 10 grandchildren, Quinton, Bralynne, Brandon, Shanton, Darryl, Lashelle, Aeriel, Drew, Drake, and Daschel, and four great-grandchildren; and</w:t>
      </w:r>
    </w:p>
    <w:p w:rsidR="003F3435" w:rsidRDefault="0032493E">
      <w:pPr>
        <w:spacing w:line="480" w:lineRule="auto"/>
        <w:ind w:firstLine="720"/>
        <w:jc w:val="both"/>
      </w:pPr>
      <w:r>
        <w:t xml:space="preserve">WHEREAS, Eddie Virgil lived a life that was rich in family, friends, and community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Eddie Marie Bailey Virgil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Eddie Virgil.</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1723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