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87R29710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H.R.</w:t>
      </w:r>
      <w:r xml:space="preserve">
        <w:t> </w:t>
      </w:r>
      <w:r>
        <w:t xml:space="preserve">No.</w:t>
      </w:r>
      <w:r xml:space="preserve">
        <w:t> </w:t>
      </w:r>
      <w:r>
        <w:t xml:space="preserve">1780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tragic passing of Evonna Shameil Stewart on January 23, 2021, at the age of 27, has brought profound sadness to her loved ones and to all those whose lives she touched through her career as a teacher at Lancaster High School; and</w:t>
      </w:r>
    </w:p>
    <w:p w:rsidR="003F3435" w:rsidRDefault="0032493E">
      <w:pPr>
        <w:spacing w:line="480" w:lineRule="auto"/>
        <w:ind w:firstLine="720"/>
        <w:jc w:val="both"/>
      </w:pPr>
      <w:r>
        <w:t xml:space="preserve">WHEREAS, Born on January 24, 1993, Evonna Stewart graduated from Lancaster High School in 2011; she earned her education degree from The University of Texas at Arlington and returned to her alma mater to teach English classes to the next generation of Lancaster High students; and</w:t>
      </w:r>
    </w:p>
    <w:p w:rsidR="003F3435" w:rsidRDefault="0032493E">
      <w:pPr>
        <w:spacing w:line="480" w:lineRule="auto"/>
        <w:ind w:firstLine="720"/>
        <w:jc w:val="both"/>
      </w:pPr>
      <w:r>
        <w:t xml:space="preserve">WHEREAS, Ms.</w:t>
      </w:r>
      <w:r xml:space="preserve">
        <w:t> </w:t>
      </w:r>
      <w:r>
        <w:t xml:space="preserve">Stewart's passion for her work was readily apparent to all who knew her; she had a gift for connecting with her students and building trust with even those who were harder to reach, and she inspired many with her genuine love of learning; and</w:t>
      </w:r>
    </w:p>
    <w:p w:rsidR="003F3435" w:rsidRDefault="0032493E">
      <w:pPr>
        <w:spacing w:line="480" w:lineRule="auto"/>
        <w:ind w:firstLine="720"/>
        <w:jc w:val="both"/>
      </w:pPr>
      <w:r>
        <w:t xml:space="preserve">WHEREAS, Although Evonna Stewart is deeply missed by those she left behind, they will forever treasure their memories of her kindness, her exuberance, and her unwavering devotion to her profession; now, therefore, be it</w:t>
      </w:r>
    </w:p>
    <w:p w:rsidR="003F3435" w:rsidRDefault="0032493E">
      <w:pPr>
        <w:spacing w:line="480" w:lineRule="auto"/>
        <w:ind w:firstLine="720"/>
        <w:jc w:val="both"/>
      </w:pPr>
      <w:r>
        <w:t xml:space="preserve">RESOLVED, That the House of Representatives of the 87th Texas Legislature hereby pay tribute to the life of Evonna Shameil Stewart and extend heartfelt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Evonna Stewart.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