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Woodlands College Park High School girls' golf team distinguished themselves through their participation in the 2021 University Interscholastic League Golf State Tournament, held on May 10 and 11 in Georgetown; and</w:t>
      </w:r>
    </w:p>
    <w:p w:rsidR="003F3435" w:rsidRDefault="0032493E">
      <w:pPr>
        <w:spacing w:line="480" w:lineRule="auto"/>
        <w:ind w:firstLine="720"/>
        <w:jc w:val="both"/>
      </w:pPr>
      <w:r>
        <w:t xml:space="preserve">WHEREAS, Ably guided by head coach Stephen Tatum, the Cavaliers shot a two-day total score of 640 to finish in 11th place among the 6A teams; sophomore Gracie Heinle paced the squad with a score of 159, followed by teammates Alexa Gonzalez and Thaiz Amezcua, who each shot 160; also contributing to the group's fine showing were Emily Madeley, who recorded a score of 165, and Liz Stallons, who posted a total of 167; and</w:t>
      </w:r>
    </w:p>
    <w:p w:rsidR="003F3435" w:rsidRDefault="0032493E">
      <w:pPr>
        <w:spacing w:line="480" w:lineRule="auto"/>
        <w:ind w:firstLine="720"/>
        <w:jc w:val="both"/>
      </w:pPr>
      <w:r>
        <w:t xml:space="preserve">WHEREAS, The Cavaliers' participation in the tournament marked a new milestone for the program, as this was the first time a College Park girls' team qualified for the state event; and</w:t>
      </w:r>
    </w:p>
    <w:p w:rsidR="003F3435" w:rsidRDefault="0032493E">
      <w:pPr>
        <w:spacing w:line="480" w:lineRule="auto"/>
        <w:ind w:firstLine="720"/>
        <w:jc w:val="both"/>
      </w:pPr>
      <w:r>
        <w:t xml:space="preserve">WHEREAS, By earning the right to compete in Texas' premier showcase for high school golfers, these dedicated athletes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Woodlands College Park High School girls' golf team on its participation in the 2021 UIL Golf State Tournament and extend to the players and to Coach Tatum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