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Joe May will be retiring as chancellor of Dallas College on August 31, 2022, drawing to a close more than eight years of exemplary service to the institution; and</w:t>
      </w:r>
    </w:p>
    <w:p w:rsidR="003F3435" w:rsidRDefault="0032493E">
      <w:pPr>
        <w:spacing w:line="480" w:lineRule="auto"/>
        <w:ind w:firstLine="720"/>
        <w:jc w:val="both"/>
      </w:pPr>
      <w:r>
        <w:t xml:space="preserve">WHEREAS, Dr.</w:t>
      </w:r>
      <w:r xml:space="preserve">
        <w:t> </w:t>
      </w:r>
      <w:r>
        <w:t xml:space="preserve">May has served as chancellor since February 2014, and under his leadership, Dallas College has created the Career Connected Learner Network in association with 200 area organizations in order to provide opportunities for a living wage for the residents of Dallas County; he also spearheaded the establishment of Dallas County Promise, a highly successful tuition assistance program, as well as the addition of early college programs in local schools offering dual credit; he initiated the creation of a bachelor's degree program in early childhood education, and in 2020, he oversaw the consolidation of the former Dallas County Community College District's seven schools into one accredited institution; and</w:t>
      </w:r>
    </w:p>
    <w:p w:rsidR="003F3435" w:rsidRDefault="0032493E">
      <w:pPr>
        <w:spacing w:line="480" w:lineRule="auto"/>
        <w:ind w:firstLine="720"/>
        <w:jc w:val="both"/>
      </w:pPr>
      <w:r>
        <w:t xml:space="preserve">WHEREAS, A native of East Texas, Joe May earned his bachelor's and master's degrees from Stephen F. Austin State University and his doctorate in education from Texas A&amp;M University-Commerce; he began his career as an adjunct instructor at the Cedar Valley campus of Dallas College in 1978, and he later served in leadership positions at Sul Ross State University, Navarro College, and Vernon College; before joining Dallas College, he was president of Pueblo Community College in Colorado and president of the Colorado Community College System, and from 2007 to 2014, he was president of the Louisiana Community and Technical College System, overseeing the education of more than 100,000 students at 13 community and technical colleges; and</w:t>
      </w:r>
    </w:p>
    <w:p w:rsidR="003F3435" w:rsidRDefault="0032493E">
      <w:pPr>
        <w:spacing w:line="480" w:lineRule="auto"/>
        <w:ind w:firstLine="720"/>
        <w:jc w:val="both"/>
      </w:pPr>
      <w:r>
        <w:t xml:space="preserve">WHEREAS, Dr.</w:t>
      </w:r>
      <w:r xml:space="preserve">
        <w:t> </w:t>
      </w:r>
      <w:r>
        <w:t xml:space="preserve">May has served as president of the National Council of State Directors of Community Colleges as well as Rebuilding America's Middle Class, a national consortium of community colleges; he is a member of the Council for Higher Education Accreditation, the National Workforce Solutions Advisory Board, and the ACT Workforce Council, and he has been recognized as CEO of the Year for the Southern Region by the Association of Community College Trustees, as a Paul Harris Fellow by Rotary International, and as a distinguished alumni by SFASU and Texas A&amp;M-Commerce; and</w:t>
      </w:r>
    </w:p>
    <w:p w:rsidR="003F3435" w:rsidRDefault="0032493E">
      <w:pPr>
        <w:spacing w:line="480" w:lineRule="auto"/>
        <w:ind w:firstLine="720"/>
        <w:jc w:val="both"/>
      </w:pPr>
      <w:r>
        <w:t xml:space="preserve">WHEREAS, Joe May's commitment to excellence and innovation in education has made him a leader in his profession and contributed greatly to the success of Dallas College, and he may indeed take great pride in his many achievements as he looks forward to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Joe May on his upcoming retirement as chancellor of Dallas College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May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1813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