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Houston Methodist has announced plans to build a new 400-bed hospital in Cypress; and</w:t>
      </w:r>
    </w:p>
    <w:p w:rsidR="003F3435" w:rsidRDefault="0032493E">
      <w:pPr>
        <w:spacing w:line="480" w:lineRule="auto"/>
        <w:ind w:firstLine="720"/>
        <w:jc w:val="both"/>
      </w:pPr>
      <w:r>
        <w:t xml:space="preserve">WHEREAS, The new facility will be the ninth hospital in the Houston Methodist health care network, which currently operates a number of primary care clinics in the area; Houston Methodist recently acquired a 106-acre property on the east side of the Northwest Freeway, and a master plan has been developed for the campus that includes outpatient clinics and multiple medical office buildings, along with additional space for growth and expansion; and</w:t>
      </w:r>
    </w:p>
    <w:p w:rsidR="003F3435" w:rsidRDefault="0032493E">
      <w:pPr>
        <w:spacing w:line="480" w:lineRule="auto"/>
        <w:ind w:firstLine="720"/>
        <w:jc w:val="both"/>
      </w:pPr>
      <w:r>
        <w:t xml:space="preserve">WHEREAS, The campus will be modeled after existing Houston Methodist locations in Houston and The Woodlands; once completed, it is expected to bring hundreds of jobs to the area, while providing local residents with ready access to the world-class health care that is synonymous with Houston Methodist; and</w:t>
      </w:r>
    </w:p>
    <w:p w:rsidR="003F3435" w:rsidRDefault="0032493E">
      <w:pPr>
        <w:spacing w:line="480" w:lineRule="auto"/>
        <w:ind w:firstLine="720"/>
        <w:jc w:val="both"/>
      </w:pPr>
      <w:r>
        <w:t xml:space="preserve">WHEREAS, Houston Methodist hospitals are vital resources to countless Texans, and it is a privilege to join in celebrating this welcome addition to the Cypress community; now, therefore, be it</w:t>
      </w:r>
    </w:p>
    <w:p w:rsidR="003F3435" w:rsidRDefault="0032493E">
      <w:pPr>
        <w:spacing w:line="480" w:lineRule="auto"/>
        <w:ind w:firstLine="720"/>
        <w:jc w:val="both"/>
      </w:pPr>
      <w:r>
        <w:t xml:space="preserve">RESOLVED, That the House of Representatives of the 87th Texas Legislature hereby congratulate Houston Methodist on the construction of its new location in Cypress and extend to all those involved in this venture sincere best wishes in bringing it to fruition.</w:t>
      </w:r>
    </w:p>
    <w:p w:rsidR="003F3435" w:rsidRDefault="0032493E">
      <w:pPr>
        <w:jc w:val="both"/>
      </w:pPr>
    </w:p>
    <w:p w:rsidR="003F3435" w:rsidRDefault="0032493E">
      <w:pPr>
        <w:jc w:val="right"/>
      </w:pPr>
      <w:r>
        <w:t xml:space="preserve">Oliverson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1875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