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Portia Smith has been named the 2021 Teacher of the Year at Shands Elementary School in the Mesquite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Portia Smith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Portia Smith on her selection as the 2021 Teacher of the Year at Shands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 Smith as an expression of high regard by the Texas House of Representatives.</w:t>
      </w:r>
    </w:p>
    <w:p w:rsidR="003F3435" w:rsidRDefault="0032493E">
      <w:pPr>
        <w:jc w:val="both"/>
      </w:pPr>
    </w:p>
    <w:p w:rsidR="003F3435" w:rsidRDefault="0032493E">
      <w:pPr>
        <w:jc w:val="right"/>
      </w:pPr>
      <w:r>
        <w:t xml:space="preserve">Neave</w:t>
      </w:r>
    </w:p>
    <w:p w:rsidR="003F3435" w:rsidRDefault="0032493E">
      <w:pPr>
        <w:jc w:val="right"/>
      </w:pPr>
      <w:r>
        <w:t xml:space="preserve">Rose</w:t>
      </w:r>
    </w:p>
    <w:p w:rsidR="003F3435" w:rsidRDefault="0032493E">
      <w:pPr>
        <w:jc w:val="right"/>
      </w:pPr>
      <w:r>
        <w:t xml:space="preserve">Bowers</w:t>
      </w:r>
    </w:p>
    <w:p w:rsidR="003F3435" w:rsidRDefault="0032493E">
      <w:pPr>
        <w:jc w:val="right"/>
      </w:pPr>
      <w:r>
        <w:t xml:space="preserve">Crockett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1932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