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choir members from Moody High School in Corpus Christi achieved great distinction by winning sweepstakes honors with their performance in the 2021 University Interscholastic League Concert &amp; Sight-Reading Evaluation; and</w:t>
      </w:r>
    </w:p>
    <w:p w:rsidR="003F3435" w:rsidRDefault="0032493E">
      <w:pPr>
        <w:spacing w:line="480" w:lineRule="auto"/>
        <w:ind w:firstLine="720"/>
        <w:jc w:val="both"/>
      </w:pPr>
      <w:r>
        <w:t xml:space="preserve">WHEREAS, The Moody choir excelled in both components of the evaluation, demonstrating a mastery of preparing songs from a prescribed list in the concert portion and in learning to sing a specific musical piece within a short amount of time in the sight-reading portion; this marked the first year that the Moody choir earned a superior rating in both parts of the judging; and</w:t>
      </w:r>
    </w:p>
    <w:p w:rsidR="003F3435" w:rsidRDefault="0032493E">
      <w:pPr>
        <w:spacing w:line="480" w:lineRule="auto"/>
        <w:ind w:firstLine="720"/>
        <w:jc w:val="both"/>
      </w:pPr>
      <w:r>
        <w:t xml:space="preserve">WHEREAS, Under the able leadership of choir director San Juana Rodriguez, the Moody choir received valuable contributions from each member of the ensemble in realizing this notable accomplishment; and</w:t>
      </w:r>
    </w:p>
    <w:p w:rsidR="003F3435" w:rsidRDefault="0032493E">
      <w:pPr>
        <w:spacing w:line="480" w:lineRule="auto"/>
        <w:ind w:firstLine="720"/>
        <w:jc w:val="both"/>
      </w:pPr>
      <w:r>
        <w:t xml:space="preserve">WHEREAS, Through countless hours of preparation and an unwavering commitment to excellence, the members of the Moody High choir have proven themselves elite performers, and they are indeed deserving of recognition for a job well done; now, therefore, be it</w:t>
      </w:r>
    </w:p>
    <w:p w:rsidR="003F3435" w:rsidRDefault="0032493E">
      <w:pPr>
        <w:spacing w:line="480" w:lineRule="auto"/>
        <w:ind w:firstLine="720"/>
        <w:jc w:val="both"/>
      </w:pPr>
      <w:r>
        <w:t xml:space="preserve">RESOLVED, That the House of Representatives of the 87th Texas Legislature hereby congratulate the Moody High School choir on winning sweepstakes honors with its performance at the 2021 UIL Concert &amp; Sight-Reading Evaluation and extend to all those associated with the choir sincere best wishes for continued success; and, be it further</w:t>
      </w:r>
    </w:p>
    <w:p w:rsidR="003F3435" w:rsidRDefault="0032493E">
      <w:pPr>
        <w:spacing w:line="480" w:lineRule="auto"/>
        <w:ind w:firstLine="720"/>
        <w:jc w:val="both"/>
      </w:pPr>
      <w:r>
        <w:t xml:space="preserve">RESOLVED, That an official copy of this resolution be prepared for the choir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1947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