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87R30543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H.R.</w:t>
      </w:r>
      <w:r xml:space="preserve">
        <w:t> </w:t>
      </w:r>
      <w:r>
        <w:t xml:space="preserve">No.</w:t>
      </w:r>
      <w:r xml:space="preserve">
        <w:t> </w:t>
      </w:r>
      <w:r>
        <w:t xml:space="preserve">2013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Wayne Patrick Priest of San Antonio, an esteemed judge and friend to many, passed away on October 12, 2018, at the age of 77; and</w:t>
      </w:r>
    </w:p>
    <w:p w:rsidR="003F3435" w:rsidRDefault="0032493E">
      <w:pPr>
        <w:spacing w:line="480" w:lineRule="auto"/>
        <w:ind w:firstLine="720"/>
        <w:jc w:val="both"/>
      </w:pPr>
      <w:r>
        <w:t xml:space="preserve">WHEREAS, Pat Priest was born in Gainesville, Florida, on November 13, 1940; following his graduation from Harlingen High School in 1958, he attended Tulane University on a full Navy ROTC scholarship, and he completed his education at St.</w:t>
      </w:r>
      <w:r xml:space="preserve">
        <w:t> </w:t>
      </w:r>
      <w:r>
        <w:t xml:space="preserve">Mary's University School of Law in San Antonio, where he earned his doctor of jurisprudence degree, graduating magna cum laude 1969; and</w:t>
      </w:r>
    </w:p>
    <w:p w:rsidR="003F3435" w:rsidRDefault="0032493E">
      <w:pPr>
        <w:spacing w:line="480" w:lineRule="auto"/>
        <w:ind w:firstLine="720"/>
        <w:jc w:val="both"/>
      </w:pPr>
      <w:r>
        <w:t xml:space="preserve">WHEREAS, Mr.</w:t>
      </w:r>
      <w:r xml:space="preserve">
        <w:t> </w:t>
      </w:r>
      <w:r>
        <w:t xml:space="preserve">Priest began his career practicing independently as a trial lawyer, and he gained board certification in criminal law in 1975; he was first elected as judge of the 187th District Court in 1980, and he served in that role for 14 years before becoming a visiting judge in 1995 and, later, a senior judge, presiding over cases by assignment throughout the state until 2018; in addition, he taught criminal law and procedure and trial advocacy at St.</w:t>
      </w:r>
      <w:r xml:space="preserve">
        <w:t> </w:t>
      </w:r>
      <w:r>
        <w:t xml:space="preserve">Mary's and authored the book </w:t>
      </w:r>
      <w:r>
        <w:rPr>
          <w:i/>
        </w:rPr>
        <w:t xml:space="preserve">Texas Courtroom Criminal Evidence</w:t>
      </w:r>
      <w:r>
        <w:t xml:space="preserve">; and</w:t>
      </w:r>
    </w:p>
    <w:p w:rsidR="003F3435" w:rsidRDefault="0032493E">
      <w:pPr>
        <w:spacing w:line="480" w:lineRule="auto"/>
        <w:ind w:firstLine="720"/>
        <w:jc w:val="both"/>
      </w:pPr>
      <w:r>
        <w:t xml:space="preserve">WHEREAS, Active in his community, Judge Priest coached Little League and served as president of Camp Fire Girls and the Good Samaritan Center board; he also gave generously of his time and talents to a jail chaplaincy board and the Alamo Area Council of Governments; and</w:t>
      </w:r>
    </w:p>
    <w:p w:rsidR="003F3435" w:rsidRDefault="0032493E">
      <w:pPr>
        <w:spacing w:line="480" w:lineRule="auto"/>
        <w:ind w:firstLine="720"/>
        <w:jc w:val="both"/>
      </w:pPr>
      <w:r>
        <w:t xml:space="preserve">WHEREAS, Above all else, Judge Priest was devoted to his wife of 57 years, Nancy, and their children, Melissa, Jeff, Rebecca, and Matthew, and with the passing years, he had the pleasure of seeing his family grow to include three grandchildren, Clayton, Benjamin, and Mallory; and</w:t>
      </w:r>
    </w:p>
    <w:p w:rsidR="003F3435" w:rsidRDefault="0032493E">
      <w:pPr>
        <w:spacing w:line="480" w:lineRule="auto"/>
        <w:ind w:firstLine="720"/>
        <w:jc w:val="both"/>
      </w:pPr>
      <w:r>
        <w:t xml:space="preserve">WHEREAS, Pat Priest earned the admiration of all who knew him, not only for his integrity and commitment to justice, but also for his exceptional kindness and generosity, and he leaves behind a legacy that his loved ones can remember with pride; now, therefore, be it</w:t>
      </w:r>
    </w:p>
    <w:p w:rsidR="003F3435" w:rsidRDefault="0032493E">
      <w:pPr>
        <w:spacing w:line="480" w:lineRule="auto"/>
        <w:ind w:firstLine="720"/>
        <w:jc w:val="both"/>
      </w:pPr>
      <w:r>
        <w:t xml:space="preserve">RESOLVED, That the House of Representatives of the 87th Texas Legislature hereby pay tribute to the memory of the Honorable Wayne Patrick Priest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Judge Pat Priest.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