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Edward C. Prado has distinguished himself through his service to our state and nation as a jurist and as U.S. ambassador to Argentina; and</w:t>
      </w:r>
    </w:p>
    <w:p w:rsidR="003F3435" w:rsidRDefault="0032493E">
      <w:pPr>
        <w:spacing w:line="480" w:lineRule="auto"/>
        <w:ind w:firstLine="720"/>
        <w:jc w:val="both"/>
      </w:pPr>
      <w:r>
        <w:t xml:space="preserve">WHEREAS, A native of San Antonio, Edward Prado earned his bachelor's and law degrees from The University of Texas at Austin, and he served in the U.S. Army Reserve from 1972 to 1987, retiring at the rank of captain; he began his exemplary legal career as an assistant district attorney in Bexar County from 1972 to 1976 and as an assistant public defender for the Western District of Texas from 1976 to 1980, when he became judge of the 187th District Court in Bexar County; and</w:t>
      </w:r>
    </w:p>
    <w:p w:rsidR="003F3435" w:rsidRDefault="0032493E">
      <w:pPr>
        <w:spacing w:line="480" w:lineRule="auto"/>
        <w:ind w:firstLine="720"/>
        <w:jc w:val="both"/>
      </w:pPr>
      <w:r>
        <w:t xml:space="preserve">WHEREAS, After serving as U.S. attorney for the Western District from 1981 to 1984, Judge Prado was appointed by President Ronald Reagan as a U.S. district judge for the Western District, serving for 19 years; in 2003, he was appointed by President George W. Bush to the U.S. Court of Appeals for the Fifth Circuit, and he held that post until his retirement in 2018; he has also been appointed by the chief justice of the U.S. Supreme Court as chair of the Criminal Justice Active Review Committee and to serve on the board of the Federal Judicial Center, the Defender Services Committee, and the Judicial Branch Committee of the Judicial Conference of the United States; and</w:t>
      </w:r>
    </w:p>
    <w:p w:rsidR="003F3435" w:rsidRDefault="0032493E">
      <w:pPr>
        <w:spacing w:line="480" w:lineRule="auto"/>
        <w:ind w:firstLine="720"/>
        <w:jc w:val="both"/>
      </w:pPr>
      <w:r>
        <w:t xml:space="preserve">WHEREAS, On January 17, 2018, Judge Prado was nominated by the president to represent the United States as ambassador to the Argentine Republic; he was confirmed by the U.S. Senate on March 22, 2018, and he served with great distinction from May 9, 2018, to January 20, 2021; and</w:t>
      </w:r>
    </w:p>
    <w:p w:rsidR="003F3435" w:rsidRDefault="0032493E">
      <w:pPr>
        <w:spacing w:line="480" w:lineRule="auto"/>
        <w:ind w:firstLine="720"/>
        <w:jc w:val="both"/>
      </w:pPr>
      <w:r>
        <w:t xml:space="preserve">WHEREAS, Judge Prado's experience, integrity, and commitment to public service have greatly benefited both his state and his nation, and he may indeed take great pride in his long record of achievement; now, therefore, be it</w:t>
      </w:r>
    </w:p>
    <w:p w:rsidR="003F3435" w:rsidRDefault="0032493E">
      <w:pPr>
        <w:spacing w:line="480" w:lineRule="auto"/>
        <w:ind w:firstLine="720"/>
        <w:jc w:val="both"/>
      </w:pPr>
      <w:r>
        <w:t xml:space="preserve">RESOLVED, That the House of Representatives of the 87th Texas Legislature hereby commend Judge Edward C. Prado for his service on the state and federal bench and as ambassador to Argentina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Judge Prado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