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87R30352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Roberto Trevino, who passed away on March 29, 2021, at the age of 89, and of his wife, Hermidia Trevino, who passed away on April 5, 2021, at the age of 87; and</w:t>
      </w:r>
    </w:p>
    <w:p w:rsidR="003F3435" w:rsidRDefault="0032493E">
      <w:pPr>
        <w:spacing w:line="480" w:lineRule="auto"/>
        <w:ind w:firstLine="720"/>
        <w:jc w:val="both"/>
      </w:pPr>
      <w:r>
        <w:t xml:space="preserve">WHEREAS, Born on September 5, 1931, Roberto Trevino was the son of Bruno and Nicasia Trevino; after graduating from Falfurrias High School, he enlisted in the United States Air Force, and while in the military, he played football and baseball, which led to him traveling to compete at bases around the world; he continued his football career at Texas A&amp;I University, where he was a member of the 1959 championship team; and</w:t>
      </w:r>
    </w:p>
    <w:p w:rsidR="003F3435" w:rsidRDefault="0032493E">
      <w:pPr>
        <w:spacing w:line="480" w:lineRule="auto"/>
        <w:ind w:firstLine="720"/>
        <w:jc w:val="both"/>
      </w:pPr>
      <w:r>
        <w:t xml:space="preserve">WHEREAS, The former Hermidia Garcia, who was affectionately known as "Mamie," was born on April 8, 1933, to Alberto and Manuelita Garcia; she graduated from Kingsville High School and subsequently studied at Baptist Nursing School in San Antonio to become a registered nurse; she first worked as an emergency room nurse at Kleberg County Hospital, before becoming a school nurse; she met the love of her life, Roberto Trevino, while continuing her studies at Texas A&amp;I University, where she earned a bachelor's degree and two master's degrees;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Trevino enjoyed more than six decades of marriage; through their careers as educators, they touched the lives of countless students, many of whom returned later in life to thank the couple for the support and encouragement they provided them; both husband and wife also shared a strong religious faith that led them to serve their congregation at St.</w:t>
      </w:r>
      <w:r xml:space="preserve">
        <w:t> </w:t>
      </w:r>
      <w:r>
        <w:t xml:space="preserve">Martin's Parish, where Mr.</w:t>
      </w:r>
      <w:r xml:space="preserve">
        <w:t> </w:t>
      </w:r>
      <w:r>
        <w:t xml:space="preserve">Trevino was a 30-year member of the choir and Mrs.</w:t>
      </w:r>
      <w:r xml:space="preserve">
        <w:t> </w:t>
      </w:r>
      <w:r>
        <w:t xml:space="preserve">Trevino was a Eucharistic minister; and</w:t>
      </w:r>
    </w:p>
    <w:p w:rsidR="003F3435" w:rsidRDefault="0032493E">
      <w:pPr>
        <w:spacing w:line="480" w:lineRule="auto"/>
        <w:ind w:firstLine="720"/>
        <w:jc w:val="both"/>
      </w:pPr>
      <w:r>
        <w:t xml:space="preserve">WHEREAS, Deeply devoted to their family, Mr.</w:t>
      </w:r>
      <w:r xml:space="preserve">
        <w:t> </w:t>
      </w:r>
      <w:r>
        <w:t xml:space="preserve">and Mrs.</w:t>
      </w:r>
      <w:r xml:space="preserve">
        <w:t> </w:t>
      </w:r>
      <w:r>
        <w:t xml:space="preserve">Trevino were the loving parents of three children, Bobby, Emmy, and J. E., and they were further blessed with seven grandchildren, Robert Michael, Estevan, Michaela, Maya, Benjamin, Timothy, and Marcello, and two great-granddaughters, Isabella and Violetta; and</w:t>
      </w:r>
    </w:p>
    <w:p w:rsidR="003F3435" w:rsidRDefault="0032493E">
      <w:pPr>
        <w:spacing w:line="480" w:lineRule="auto"/>
        <w:ind w:firstLine="720"/>
        <w:jc w:val="both"/>
      </w:pPr>
      <w:r>
        <w:t xml:space="preserve">WHEREAS, Roberto and Hermidia Trevino set an inspiring example through their passion for teaching, through the rewarding family life they built, and through their commitment to one another, and they will always hold a treasured place in the hearts of those they leave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Roberto and Hermidia Trevino and extend sincere condolences to their family and friends;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Roberto and Hermidia Trevino.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