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2062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Family and friends will forever treasure their memories of Daniel Ray Neal of Poteet, who died on October 6, 2019, at the age of 71; and</w:t>
      </w:r>
    </w:p>
    <w:p w:rsidR="003F3435" w:rsidRDefault="0032493E">
      <w:pPr>
        <w:spacing w:line="480" w:lineRule="auto"/>
        <w:ind w:firstLine="720"/>
        <w:jc w:val="both"/>
      </w:pPr>
      <w:r>
        <w:t xml:space="preserve">WHEREAS, The son of John and Geraldine Neal, Dan Neal was born in Poteet on May 12, 1948, and grew up with three siblings, Barbara, Darlene, and John; he graduated from Somerset High School in 1966, and in 1969, he was drafted into the U.S. Army and served his nation during the Vietnam War; and</w:t>
      </w:r>
    </w:p>
    <w:p w:rsidR="003F3435" w:rsidRDefault="0032493E">
      <w:pPr>
        <w:spacing w:line="480" w:lineRule="auto"/>
        <w:ind w:firstLine="720"/>
        <w:jc w:val="both"/>
      </w:pPr>
      <w:r>
        <w:t xml:space="preserve">WHEREAS, Mr.</w:t>
      </w:r>
      <w:r xml:space="preserve">
        <w:t> </w:t>
      </w:r>
      <w:r>
        <w:t xml:space="preserve">Neal married the former Vivian Carroll in 1973, and the couple shared a loving union that spanned 45 years; he was the proud father of two sons, Joseph and Paul, and his family later grew to include two daughters-in-law, Rebecca and Stacy, and three granddaughters, Nikaya, Laikyn, and Preslyn; and</w:t>
      </w:r>
    </w:p>
    <w:p w:rsidR="003F3435" w:rsidRDefault="0032493E">
      <w:pPr>
        <w:spacing w:line="480" w:lineRule="auto"/>
        <w:ind w:firstLine="720"/>
        <w:jc w:val="both"/>
      </w:pPr>
      <w:r>
        <w:t xml:space="preserve">WHEREAS, A keen outdoorsman, Mr.</w:t>
      </w:r>
      <w:r xml:space="preserve">
        <w:t> </w:t>
      </w:r>
      <w:r>
        <w:t xml:space="preserve">Neal delighted in ranching cattle and horses and working the land, and in his free time he enjoyed fishing and hunting; and</w:t>
      </w:r>
    </w:p>
    <w:p w:rsidR="003F3435" w:rsidRDefault="0032493E">
      <w:pPr>
        <w:spacing w:line="480" w:lineRule="auto"/>
        <w:ind w:firstLine="720"/>
        <w:jc w:val="both"/>
      </w:pPr>
      <w:r>
        <w:t xml:space="preserve">WHEREAS, Dan Neal lived a life that was rich in the intangibles that matter most, and he is deeply missed by all those who held him dear; now, therefore, be it</w:t>
      </w:r>
    </w:p>
    <w:p w:rsidR="003F3435" w:rsidRDefault="0032493E">
      <w:pPr>
        <w:spacing w:line="480" w:lineRule="auto"/>
        <w:ind w:firstLine="720"/>
        <w:jc w:val="both"/>
      </w:pPr>
      <w:r>
        <w:t xml:space="preserve">RESOLVED, That the House of Representatives of the 87th Texas Legislature hereby pay tribute to the memory of Daniel Ray Neal and extend heartfelt sympathy to his family and many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Dan Neal.</w:t>
      </w:r>
    </w:p>
    <w:p w:rsidR="003F3435" w:rsidRDefault="0032493E">
      <w:pPr>
        <w:jc w:val="both"/>
      </w:pPr>
    </w:p>
    <w:p w:rsidR="003F3435" w:rsidRDefault="0032493E">
      <w:pPr>
        <w:jc w:val="right"/>
      </w:pPr>
      <w:r>
        <w:t xml:space="preserve">Guillen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2062 was unanimously adopted by a rising vote of the House on May 31, 2021.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2062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