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9,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Business &amp; Commerce; April</w:t>
      </w:r>
      <w:r xml:space="preserve">
        <w:t> </w:t>
      </w:r>
      <w:r>
        <w:t xml:space="preserve">7,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40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provision of telehealth services by certain health professionals licensed by the Texas Department of Licensing and Regulation.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51, Occupations Code, is amended by adding Subchapter J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J.  PRACTICE BY CERTAIN LICENSE HOLDERS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TELEHEALTH.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professional" means a person who holds a license issued by the department under Title 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"Patient" means a client, consumer, or other person receiving care or services from a health professional.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"Telehealth service" has the meaning assigned by Section 111.001.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professional may provide telehealth services in accordance with Chapter 111 and any requirements imposed by the law and rules governing practice by the health professional.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Unless the context indicates otherwise, a reference in Title 3 or a rule adopted under that title to direct observation of a patient by a health professional or direct care or services provided to a patient by a health professional includes the provision of that observation, care, or service using telehealth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that patients receiving telehealth services receive appropriate, quality 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prevent abuse and fraud in the use of telehealth services, including rules relating to the filing of claims and records required to be maintained in connection with telehealth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implement the requirements of Chapter 111 or other laws of this state regarding the provision of telehealth services or the protection of patients receiving telehealth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the remote supervision of assistants and other authorized persons performing duties within their existing scope of practice using telecommunications or information technology;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the remote supervision of experience for apprentices, interns, or other similar trainees using telecommunications or information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under this section may allow for the provision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remote education or distance learning for public or private schools;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continuing education using telecommunications or information technology.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adoption of rules under this section is subject to Sections 51.2031 and 51.2032.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interpreted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expand the scope of practice of a health professional;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practice or procedure otherwise prohibited by the law or rules governing a health professional.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402.255(a),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supervisor of a temporary training permit holder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licensed to fit and dispense hearing instruments under this chapter or Chapter 401, other than Section 401.311 or 401.312;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currently practice in </w:t>
      </w:r>
      <w:r>
        <w:rPr>
          <w:u w:val="single"/>
        </w:rPr>
        <w:t xml:space="preserve">this state under a license described by Subdivision (1)</w:t>
      </w:r>
      <w:r>
        <w:t xml:space="preserve"> [</w:t>
      </w:r>
      <w:r>
        <w:rPr>
          <w:strike/>
        </w:rPr>
        <w:t xml:space="preserve">an established place of business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 responsible for the direct supervision and education of a temporary training permit holder.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403.151,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403.151.</w:t>
      </w:r>
      <w:r xml:space="preserve">
        <w:t> </w:t>
      </w:r>
      <w:r xml:space="preserve">
        <w:t> </w:t>
      </w:r>
      <w:r>
        <w:t xml:space="preserve">PRACTICE SETTING.  (a) </w:t>
      </w:r>
      <w:r>
        <w:t xml:space="preserve"> </w:t>
      </w:r>
      <w:r>
        <w:t xml:space="preserve">A licensed dyslexia practitioner may practice only in</w:t>
      </w:r>
      <w:r>
        <w:rPr>
          <w:u w:val="single"/>
        </w:rPr>
        <w:t xml:space="preserve">, or provide telehealth services from a remote location only to,</w:t>
      </w:r>
      <w:r>
        <w:t xml:space="preserve"> an educational setting, including a school, learning center, or clinic.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licensed dyslexia therapist may practice in</w:t>
      </w:r>
      <w:r>
        <w:rPr>
          <w:u w:val="single"/>
        </w:rPr>
        <w:t xml:space="preserve">, or provide telehealth services from a remote location to,</w:t>
      </w:r>
      <w:r>
        <w:t xml:space="preserve"> a school, learning center, clinic, or private practice setting.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may provide telehealth services only in a practice setting described by this section, regardless of the physical location of the license holder or the recipient of the telehealth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Occupations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401.2022;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402.1023.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