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employer contributions for employed retirees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825.4092,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reporting employer is ultimately responsible for payment of the amounts required to be contributed under Subsections (b) and (c).  The employer may not directly or indirectly pass that cost on to the retiree through payroll deduction, by imposition of a fee, or by any other means designed to recover the cost.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