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87R2176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determination of prescription drug reimbursement amounts under the Medicaid vendor drug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32.0462, Human Resources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determining the usual and customary price of a prescription drug for purposes of determining the reimbursement amount for that drug under Subsection (a)(1), the commission shall exclude any discount price offered for the prescription drug, including a discount offered through a third party discount card or a membership discount price.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