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87R8847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637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carrying and storing a firearm or firearm ammunition by a hotel guest.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C, Chapter 2155, Occupations Code, is amended to read as follows:</w:t>
      </w:r>
    </w:p>
    <w:p w:rsidR="003F3435" w:rsidRDefault="0032493E">
      <w:pPr>
        <w:spacing w:line="480" w:lineRule="auto"/>
        <w:jc w:val="center"/>
      </w:pPr>
      <w:r>
        <w:t xml:space="preserve">SUBCHAPTER C.  FIREARMS POLICY [</w:t>
      </w:r>
      <w:r>
        <w:rPr>
          <w:strike/>
        </w:rPr>
        <w:t xml:space="preserve">NOTICE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2155.101, Occupations Code, is amended to read as follows:</w:t>
      </w:r>
    </w:p>
    <w:p w:rsidR="003F3435" w:rsidRDefault="0032493E">
      <w:pPr>
        <w:spacing w:line="480" w:lineRule="auto"/>
        <w:ind w:firstLine="720"/>
        <w:jc w:val="both"/>
      </w:pPr>
      <w:r>
        <w:t xml:space="preserve">Sec.</w:t>
      </w:r>
      <w:r xml:space="preserve">
        <w:t> </w:t>
      </w:r>
      <w:r>
        <w:t xml:space="preserve">2155.101.</w:t>
      </w:r>
      <w:r xml:space="preserve">
        <w:t> </w:t>
      </w:r>
      <w:r>
        <w:t xml:space="preserve">  </w:t>
      </w:r>
      <w:r>
        <w:rPr>
          <w:u w:val="single"/>
        </w:rPr>
        <w:t xml:space="preserve">DEFINITIONS</w:t>
      </w:r>
      <w:r xml:space="preserve">
        <w:t> </w:t>
      </w:r>
      <w:r>
        <w:t xml:space="preserve">[</w:t>
      </w:r>
      <w:r>
        <w:rPr>
          <w:strike/>
        </w:rPr>
        <w:t xml:space="preserve">DEFINITION</w:t>
      </w:r>
      <w:r>
        <w:t xml:space="preserve">].</w:t>
      </w:r>
      <w:r xml:space="preserve">
        <w:t> </w:t>
      </w:r>
      <w:r xml:space="preserve">
        <w:t> </w:t>
      </w:r>
      <w:r>
        <w:t xml:space="preserve">In this subchapter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"Hotel" means a hotel, motel, inn, or similar business entity that offers more than 10 rooms to the public for temporary lodging for a fee</w:t>
      </w:r>
      <w:r>
        <w:t xml:space="preserve"> [</w:t>
      </w:r>
      <w:r>
        <w:rPr>
          <w:strike/>
        </w:rPr>
        <w:t xml:space="preserve">, "hotel" has the meaning assigned by Section 156.001, Tax Code</w:t>
      </w:r>
      <w: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 holder" has the meaning assigned by Section 46.035, Penal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2155, Occupations Code, is amended by adding Section 2155.1025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2155.1025.</w:t>
      </w:r>
      <w:r>
        <w:rPr>
          <w:u w:val="single"/>
        </w:rPr>
        <w:t xml:space="preserve"> </w:t>
      </w:r>
      <w:r>
        <w:rPr>
          <w:u w:val="single"/>
        </w:rPr>
        <w:t xml:space="preserve"> </w:t>
      </w:r>
      <w:r>
        <w:rPr>
          <w:u w:val="single"/>
        </w:rPr>
        <w:t xml:space="preserve">FIREARMS POLICY.  (a) Unless possession of a handgun or other firearm or ammunition on hotel property is prohibited by state or federal law, a hotel may not adopt a policy prohibiting a hotel guest who is a license holder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carrying or storing a firearm or firearm ammunition in the guest's hotel room;</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carrying a firearm or firearm ammunition directly en route to or from the hotel or the guest's hotel room;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carrying a firearm or firearm ammunition directly en route to or from the guest's vehicle located on the hotel property, including a vehicle in a parking area provided for hotel guests;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carrying or storing a firearm or firearm ammunition in the guest's vehicle located on the hotel property, including a vehicle in a parking area provided for hotel guests.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hotel may adopt a policy requiring a hotel guest carrying a firearm or firearm ammunition in a common area on the hotel property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carry a handgun in a concealed manner;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carry a firearm or ammunition in a case or bag.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30.05, Penal Code, is amended by adding Subsection (f-4) to read as follows:</w:t>
      </w:r>
    </w:p>
    <w:p w:rsidR="003F3435" w:rsidRDefault="0032493E">
      <w:pPr>
        <w:spacing w:line="480" w:lineRule="auto"/>
        <w:ind w:firstLine="720"/>
        <w:jc w:val="both"/>
      </w:pPr>
      <w:r>
        <w:rPr>
          <w:u w:val="single"/>
        </w:rPr>
        <w:t xml:space="preserve">(f-4)</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conduct occurred on hotel property, and the basis on which entry on that property was forbidden is that entry with a firearm or firearm ammunition was forbidden;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holds a license to carry a handgun under Subchapter H, Chapter 411, Government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 guest of a hotel, as defined by Section 2155.101, Occupations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firearm or firearm ammunition in the actor's hotel room;</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firearm or firearm ammunition directly en route to or from the hotel or the actor's hotel room;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firearm or firearm ammunition directly en route to or from the actor's vehicle located on the hotel property, including a vehicle in a parking area provided for hotel guests;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firearm or firearm ammunition in the actor's vehicle located on the hotel property, including a vehicle in a parking area provided for hotel guests.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30.06, Penal Code, is amended by adding Subsection (e-4) to read as follows:</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It is a defense to prosecution under this section that the license holder is a guest of a hotel, as defined by Section 2155.101, Occupations Code, and the license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carries or stores a handgun in the license holder's hotel room;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carries a handgun directly en route to or from the hotel or the license holder's hotel room;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carries a handgun directly en route to or from the license holder's vehicle located on the hotel property, including a vehicle in a parking area provided for hotel guests;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carries or stores a handgun in the license holder's vehicle located on the hotel property, including a vehicle in a parking area provided for hotel guests.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30.07, Penal Code, is amended by adding Subsection (e-4) to read as follows:</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It is a defense to prosecution under this section that the license holder is a guest of a hotel, as defined by Section 2155.101, Occupations Code, and the license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carries or stores a handgun in the license holder's hotel room;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carries a handgun directly en route to or from the hotel or the license holder's hotel room;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carries a handgun directly en route to or from the license holder's vehicle located on the hotel property, including a vehicle in a parking area provided for hotel guests;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carries or stores a handgun in the license holder's vehicle located on the hotel property, including a vehicle in a parking area provided for hotel guests.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30.05, 30.06, and 30.07, Penal Code, as amended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