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87R6265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on-site sewage disposal systems on certain leased land that is owned by the federal government.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366, Health and Safety Code, is amended by adding Section 366.006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366.006.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LEASED LAND OWNED BY FEDERAL GOVERNMENT.  If a tract of land owned by the federal government contains separately leased individual parts, each leased part is considered a separate tract of land for purposes of this chapter or a rule adopted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