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87R1816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684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affirmative defense to a Texas Commission on Environmental Quality enforcement action for unauthorized emission events.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382.0216(f) and (h), Health and Safety Code, are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enforcement action initiated by the Texas Commission on Environmental Quality on or after the effective date of this Act.  An enforcement action initiated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