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699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of the conversion of surface mine pits and quarries to water storage reservoirs in order to enhance this state's available water supply.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The legislature shall establish a joint interim committee to study the conversion of surface mine pits and quarries to water storage reservoirs in order to enhance this state's available water supply.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joint interim committee is composed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members of the Senate Natural Resources and Economic Development Committee appointed by 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members of the Senate Water, Agriculture and Rural Affairs Committee appointed by 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members of the House Natural Resources Committee appointed by the speaker of the house of representatives;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members of the House Energy Resources Committee appointed by the speaker of the house of representatives.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lieutenant governor or the speaker of the house of representatives, as applicable, may not appoint more than three members from a committee described by Subsection (b) of this section to the joint interim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lieutenant governor and the speaker of the house of representatives shall jointly designate a chair or, alternatively, designate two co-chairs from among the committee membership.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committee may adopt rules as necessary to carry out the committee's duties under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Texas Commission on Environmental Quality, the Railroad Commission of Texas, and the Texas Water Development Board shall provide administrative support and resources to the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Not later than December 1, 2022, the committee shall prepare and deliver a report to the governor and the legislature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provides an overview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lignite industry in this state and final reclamation practices of that industry;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large sand and gravel producers in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identifies surface mine pits and quarries that could potentially be used as water storage reservoirs and provides the following information for each location: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volume of water that could be stored at the location;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predicted water quality of a reservoir created at the location;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predicted effect on watersheds surrounding a reservoir created at the location;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sustainability of a reservoir created at the location;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reclamation status of the location;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information needed to assess ownership issues at the location, including any constraint that the ownership of the property may impose on the use of the property as a reservoir;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comparison of the estimated cost of converting the location into a reservoir and the estimated cost of filling in and regrading the location to the approximate original contour;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contains a map of the locations identified under Subdivision (2) of this subsection;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provides a review of the regulatory issues and constraints associated with converting surface mine pits and quarries into reservoirs;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summarizes the effect that a statewide initiative to convert surface mine pits and quarries into reservoirs would have on state water resources.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committee is abolished and this Act expires January 10,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