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 member's employment in a position covered by the retirement system does not end if the member is on leave of absence or has a contract for future employment in a public school, other than a contract for employment that would, if the retiring member and the employer were to comply with all procedural requirements, qualify under Section 824.602 for an exception to </w:t>
      </w:r>
      <w:r>
        <w:rPr>
          <w:u w:val="single"/>
        </w:rPr>
        <w:t xml:space="preserve">a reduction or</w:t>
      </w:r>
      <w:r>
        <w:t xml:space="preserve"> [</w:t>
      </w:r>
      <w:r>
        <w:rPr>
          <w:strike/>
        </w:rPr>
        <w:t xml:space="preserve">the</w:t>
      </w:r>
      <w:r>
        <w:t xml:space="preserve">] loss of monthly benefits required by Section 824.601.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determination under this section shall be founded on the information in the most recent report of an investment </w:t>
      </w:r>
      <w:r>
        <w:rPr>
          <w:u w:val="single"/>
        </w:rPr>
        <w:t xml:space="preserve">practices and</w:t>
      </w:r>
      <w:r>
        <w:t xml:space="preserve"> performance </w:t>
      </w:r>
      <w:r>
        <w:rPr>
          <w:u w:val="single"/>
        </w:rPr>
        <w:t xml:space="preserve">evaluation</w:t>
      </w:r>
      <w:r>
        <w:t xml:space="preserve"> [</w:t>
      </w:r>
      <w:r>
        <w:rPr>
          <w:strike/>
        </w:rPr>
        <w:t xml:space="preserve">audit</w:t>
      </w:r>
      <w:r>
        <w:t xml:space="preserve">] conducted under Section </w:t>
      </w:r>
      <w:r>
        <w:rPr>
          <w:u w:val="single"/>
        </w:rPr>
        <w:t xml:space="preserve">802.109</w:t>
      </w:r>
      <w:r>
        <w:t xml:space="preserve"> [</w:t>
      </w:r>
      <w:r>
        <w:rPr>
          <w:strike/>
        </w:rPr>
        <w:t xml:space="preserve">825.512</w:t>
      </w:r>
      <w:r>
        <w:t xml:space="preserve">] and the application of that information to:</w:t>
      </w:r>
    </w:p>
    <w:p w:rsidR="003F3435" w:rsidRDefault="0032493E">
      <w:pPr>
        <w:spacing w:line="480" w:lineRule="auto"/>
        <w:ind w:firstLine="1440"/>
        <w:jc w:val="both"/>
      </w:pPr>
      <w:r>
        <w:t xml:space="preserve">(1)</w:t>
      </w:r>
      <w:r xml:space="preserve">
        <w:t> </w:t>
      </w:r>
      <w:r xml:space="preserve">
        <w:t> </w:t>
      </w:r>
      <w:r>
        <w:t xml:space="preserve">the present amortization period for liabilities of the retirement system;</w:t>
      </w:r>
    </w:p>
    <w:p w:rsidR="003F3435" w:rsidRDefault="0032493E">
      <w:pPr>
        <w:spacing w:line="480" w:lineRule="auto"/>
        <w:ind w:firstLine="1440"/>
        <w:jc w:val="both"/>
      </w:pPr>
      <w:r>
        <w:t xml:space="preserve">(2)</w:t>
      </w:r>
      <w:r xml:space="preserve">
        <w:t> </w:t>
      </w:r>
      <w:r xml:space="preserve">
        <w:t> </w:t>
      </w:r>
      <w:r>
        <w:t xml:space="preserve">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3F3435" w:rsidRDefault="0032493E">
      <w:pPr>
        <w:spacing w:line="480" w:lineRule="auto"/>
        <w:ind w:firstLine="1440"/>
        <w:jc w:val="both"/>
      </w:pPr>
      <w:r>
        <w:t xml:space="preserve">(3)</w:t>
      </w:r>
      <w:r xml:space="preserve">
        <w:t> </w:t>
      </w:r>
      <w:r xml:space="preserve">
        <w:t> </w:t>
      </w:r>
      <w:r>
        <w:t xml:space="preserve">economic projections of market conditions and future investment rates of return as reflected in the comptroller's most recent economic forecast and revenue estimate;</w:t>
      </w:r>
    </w:p>
    <w:p w:rsidR="003F3435" w:rsidRDefault="0032493E">
      <w:pPr>
        <w:spacing w:line="480" w:lineRule="auto"/>
        <w:ind w:firstLine="1440"/>
        <w:jc w:val="both"/>
      </w:pPr>
      <w:r>
        <w:t xml:space="preserve">(4)</w:t>
      </w:r>
      <w:r xml:space="preserve">
        <w:t> </w:t>
      </w:r>
      <w:r xml:space="preserve">
        <w:t> </w:t>
      </w:r>
      <w:r>
        <w:t xml:space="preserve">the costs, including changes in the amortization period for liabilities of the retirement system, of providing cost-of-living or other increases in benefits to current annuitants; and</w:t>
      </w:r>
    </w:p>
    <w:p w:rsidR="003F3435" w:rsidRDefault="0032493E">
      <w:pPr>
        <w:spacing w:line="480" w:lineRule="auto"/>
        <w:ind w:firstLine="1440"/>
        <w:jc w:val="both"/>
      </w:pPr>
      <w:r>
        <w:t xml:space="preserve">(5)</w:t>
      </w:r>
      <w:r xml:space="preserve">
        <w:t> </w:t>
      </w:r>
      <w:r xml:space="preserve">
        <w:t> </w:t>
      </w:r>
      <w:r>
        <w:t xml:space="preserve">an evaluation of the diversity of retirement system investments and whether the portfolio provides low-risk, long-term growth.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G, Chapter 824, Government Code, is amended to read as follows:</w:t>
      </w:r>
    </w:p>
    <w:p w:rsidR="003F3435" w:rsidRDefault="0032493E">
      <w:pPr>
        <w:spacing w:line="480" w:lineRule="auto"/>
        <w:jc w:val="center"/>
      </w:pPr>
      <w:r>
        <w:t xml:space="preserve">SUBCHAPTER G. </w:t>
      </w:r>
      <w:r>
        <w:t xml:space="preserve"> </w:t>
      </w:r>
      <w:r>
        <w:rPr>
          <w:u w:val="single"/>
        </w:rPr>
        <w:t xml:space="preserve">REDUCTION OR</w:t>
      </w:r>
      <w:r>
        <w:t xml:space="preserve"> LOSS OF BENEFITS ON RESUMPTION OF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824.601, Government Code, is amended to read as follows:</w:t>
      </w:r>
    </w:p>
    <w:p w:rsidR="003F3435" w:rsidRDefault="0032493E">
      <w:pPr>
        <w:spacing w:line="480" w:lineRule="auto"/>
        <w:ind w:firstLine="720"/>
        <w:jc w:val="both"/>
      </w:pPr>
      <w:r>
        <w:t xml:space="preserve">Sec.</w:t>
      </w:r>
      <w:r xml:space="preserve">
        <w:t> </w:t>
      </w:r>
      <w:r>
        <w:t xml:space="preserve">824.601.</w:t>
      </w:r>
      <w:r xml:space="preserve">
        <w:t> </w:t>
      </w:r>
      <w:r xml:space="preserve">
        <w:t> </w:t>
      </w:r>
      <w:r>
        <w:rPr>
          <w:u w:val="single"/>
        </w:rPr>
        <w:t xml:space="preserve">REDUCTION OR</w:t>
      </w:r>
      <w:r>
        <w:t xml:space="preserve"> LOSS OF MONTHLY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824.601, Government Code, is amended by amending Subsections (b) and (e)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w:t>
      </w:r>
      <w:r>
        <w:rPr>
          <w:u w:val="single"/>
        </w:rPr>
        <w:t xml:space="preserve">, (b-3), or (b-4),</w:t>
      </w:r>
      <w:r>
        <w:t xml:space="preserve"> or Section 824.602 and subject to Subsection (b-2), </w:t>
      </w:r>
      <w:r>
        <w:rPr>
          <w:u w:val="single"/>
        </w:rPr>
        <w:t xml:space="preserve">during</w:t>
      </w:r>
      <w:r>
        <w:t xml:space="preserve"> [</w:t>
      </w:r>
      <w:r>
        <w:rPr>
          <w:strike/>
        </w:rPr>
        <w:t xml:space="preserve">a retiree is not entitled to service or disability retirement benefit payments, as applicable, for</w:t>
      </w:r>
      <w:r>
        <w:t xml:space="preserve">] any month in which </w:t>
      </w:r>
      <w:r>
        <w:rPr>
          <w:u w:val="single"/>
        </w:rPr>
        <w:t xml:space="preserve">a</w:t>
      </w:r>
      <w:r>
        <w:t xml:space="preserve"> [</w:t>
      </w:r>
      <w:r>
        <w:rPr>
          <w:strike/>
        </w:rPr>
        <w:t xml:space="preserve">the</w:t>
      </w:r>
      <w:r>
        <w:t xml:space="preserve">] retiree is employed in any position by a Texas public educational institution</w:t>
      </w:r>
      <w:r>
        <w:rPr>
          <w:u w:val="single"/>
        </w:rPr>
        <w:t xml:space="preserve">, the retiree's entitlement to service or disability retirement benefit payments for that month is reduced by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retiree's benefit payment for that month;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earned by the retiree for the employment during that month: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reported by the retiree's employer;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not reported, verified in a manner prescribed by the retirement system</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total compensation earned by a retiree is not reported or verified under Subsection (b)(2), the retiree's entitlement to service or disability retirement benefit payments for that month is reduced by an amount equal to the retiree's benefit payment for that month.</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retiree under Section 824.302 who is employed in any position by a Texas public educational institution for more than 90 days in a school year is not entitled to disability retirement benefit payments for the months the retiree was employed by the institution unless the retiree qualifies for the exception described by Section 824.602(g).</w:t>
      </w:r>
    </w:p>
    <w:p w:rsidR="003F3435" w:rsidRDefault="0032493E">
      <w:pPr>
        <w:spacing w:line="480" w:lineRule="auto"/>
        <w:ind w:firstLine="720"/>
        <w:jc w:val="both"/>
      </w:pPr>
      <w:r>
        <w:t xml:space="preserve">(e)</w:t>
      </w:r>
      <w:r xml:space="preserve">
        <w:t> </w:t>
      </w:r>
      <w:r xml:space="preserve">
        <w:t> </w:t>
      </w:r>
      <w:r>
        <w:rPr>
          <w:u w:val="single"/>
        </w:rPr>
        <w:t xml:space="preserve">A reduction or loss</w:t>
      </w:r>
      <w:r>
        <w:t xml:space="preserve"> [</w:t>
      </w:r>
      <w:r>
        <w:rPr>
          <w:strike/>
        </w:rPr>
        <w:t xml:space="preserve">Loss</w:t>
      </w:r>
      <w:r>
        <w:t xml:space="preserve">] of benefits under this section does not extend any period of guaranteed benefits elected pursuant to Section 824.204.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824.602(a), (g),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t>
      </w:r>
      <w:r>
        <w:rPr>
          <w:u w:val="single"/>
        </w:rPr>
        <w:t xml:space="preserve">reduce or</w:t>
      </w:r>
      <w:r>
        <w:t xml:space="preserve">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t xml:space="preserve">(g)</w:t>
      </w:r>
      <w:r xml:space="preserve">
        <w:t> </w:t>
      </w:r>
      <w:r xml:space="preserve">
        <w:t> </w:t>
      </w:r>
      <w:r>
        <w:t xml:space="preserve">The exceptions provided by Subsections (a)(2) and (a)(3) do not apply to disability retirees. The retirement system nevertheless may not withhold a monthly benefit payment under Section 824.601 if:</w:t>
      </w:r>
    </w:p>
    <w:p w:rsidR="003F3435" w:rsidRDefault="0032493E">
      <w:pPr>
        <w:spacing w:line="480" w:lineRule="auto"/>
        <w:ind w:firstLine="1440"/>
        <w:jc w:val="both"/>
      </w:pPr>
      <w:r>
        <w:t xml:space="preserve">(1)</w:t>
      </w:r>
      <w:r xml:space="preserve">
        <w:t> </w:t>
      </w:r>
      <w:r xml:space="preserve">
        <w:t> </w:t>
      </w:r>
      <w:r>
        <w:t xml:space="preserve">a disability retiree is employed in a Texas public educational institution in a position, other than as a substitute, for a period not to exceed three consecutive months;</w:t>
      </w:r>
    </w:p>
    <w:p w:rsidR="003F3435" w:rsidRDefault="0032493E">
      <w:pPr>
        <w:spacing w:line="480" w:lineRule="auto"/>
        <w:ind w:firstLine="1440"/>
        <w:jc w:val="both"/>
      </w:pPr>
      <w:r>
        <w:t xml:space="preserve">(2)</w:t>
      </w:r>
      <w:r xml:space="preserve">
        <w:t> </w:t>
      </w:r>
      <w:r xml:space="preserve">
        <w:t> </w:t>
      </w:r>
      <w:r>
        <w:t xml:space="preserve">the work occurs in a period, designated by the disability retiree, of no more than three consecutive months;</w:t>
      </w:r>
    </w:p>
    <w:p w:rsidR="003F3435" w:rsidRDefault="0032493E">
      <w:pPr>
        <w:spacing w:line="480" w:lineRule="auto"/>
        <w:ind w:firstLine="1440"/>
        <w:jc w:val="both"/>
      </w:pPr>
      <w:r>
        <w:t xml:space="preserve">(3)</w:t>
      </w:r>
      <w:r xml:space="preserve">
        <w:t> </w:t>
      </w:r>
      <w:r xml:space="preserve">
        <w:t> </w:t>
      </w:r>
      <w:r>
        <w:t xml:space="preserve">the disability retiree executes on a form and at a time prescribed by the retirement system a written election to have this exception apply on a one-time trial basis in determining whether benefits are to be suspended for the months of employment after retirement and in determining whether a disability retiree is no longer mentally or physically incapacitated for the performance of duty; and</w:t>
      </w:r>
    </w:p>
    <w:p w:rsidR="003F3435" w:rsidRDefault="0032493E">
      <w:pPr>
        <w:spacing w:line="480" w:lineRule="auto"/>
        <w:ind w:firstLine="1440"/>
        <w:jc w:val="both"/>
      </w:pPr>
      <w:r>
        <w:t xml:space="preserve">(4)</w:t>
      </w:r>
      <w:r xml:space="preserve">
        <w:t> </w:t>
      </w:r>
      <w:r xml:space="preserve">
        <w:t> </w:t>
      </w:r>
      <w:r>
        <w:t xml:space="preserve">the disability retiree has not previously elected to avoid </w:t>
      </w:r>
      <w:r>
        <w:rPr>
          <w:u w:val="single"/>
        </w:rPr>
        <w:t xml:space="preserve">a reduction or</w:t>
      </w:r>
      <w:r>
        <w:t xml:space="preserve"> loss of monthly benefits under this subsection.</w:t>
      </w:r>
    </w:p>
    <w:p w:rsidR="003F3435" w:rsidRDefault="0032493E">
      <w:pPr>
        <w:spacing w:line="480" w:lineRule="auto"/>
        <w:ind w:firstLine="720"/>
        <w:jc w:val="both"/>
      </w:pPr>
      <w:r>
        <w:t xml:space="preserve">(k)</w:t>
      </w:r>
      <w:r xml:space="preserve">
        <w:t> </w:t>
      </w:r>
      <w:r xml:space="preserve">
        <w:t> </w:t>
      </w:r>
      <w:r>
        <w:t xml:space="preserve">The actuary designated by the board of trustees shall, in investigating the experience of the members of the system, note any significant increase in early age retirements and determine the extent to which any increase has been caused by the exception to </w:t>
      </w:r>
      <w:r>
        <w:rPr>
          <w:u w:val="single"/>
        </w:rPr>
        <w:t xml:space="preserve">a reduction or</w:t>
      </w:r>
      <w:r>
        <w:t xml:space="preserve"> loss of benefits for employment after retirement provided by Subsection (a)(3). If the actuary certifies in writing to the retirement system that sound actuarial funding of the retirement system's benefits is endangered by continuation of this exception, the board of trustees may determine that no further elections of the exception will be accepted from retirees, other than from those who have previously relied on the exception in retiring under this subtitle. A retiree may be considered to have relied on this exception only if retirement occurred on or after May 31, 1985, but before the date the board of trustees acknowledges receipt of such certification and if the retiree has first elected to receive benefits under the exception not later than two years after the retiree's effective date of retirement.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824.601(f), Government Code, is redesignated as Section 824.604,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824.604.</w:t>
      </w:r>
      <w:r>
        <w:rPr>
          <w:u w:val="single"/>
        </w:rPr>
        <w:t xml:space="preserve"> </w:t>
      </w:r>
      <w:r>
        <w:rPr>
          <w:u w:val="single"/>
        </w:rPr>
        <w:t xml:space="preserve"> </w:t>
      </w:r>
      <w:r>
        <w:rPr>
          <w:u w:val="single"/>
        </w:rPr>
        <w:t xml:space="preserve">RULES.</w:t>
      </w:r>
      <w:r>
        <w:t xml:space="preserve"> [</w:t>
      </w:r>
      <w:r>
        <w:rPr>
          <w:strike/>
        </w:rPr>
        <w:t xml:space="preserve">(f)</w:t>
      </w:r>
      <w:r>
        <w:t xml:space="preserve">] The </w:t>
      </w:r>
      <w:r>
        <w:rPr>
          <w:u w:val="single"/>
        </w:rPr>
        <w:t xml:space="preserve">board of trustees</w:t>
      </w:r>
      <w:r>
        <w:t xml:space="preserve"> [</w:t>
      </w:r>
      <w:r>
        <w:rPr>
          <w:strike/>
        </w:rPr>
        <w:t xml:space="preserve">system</w:t>
      </w:r>
      <w:r>
        <w:t xml:space="preserve">] may adopt rules necessary for administering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825.0041,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retirement system </w:t>
      </w:r>
      <w:r>
        <w:rPr>
          <w:u w:val="single"/>
        </w:rPr>
        <w:t xml:space="preserve">operations;</w:t>
      </w:r>
      <w:r>
        <w:t xml:space="preserve"> </w:t>
      </w:r>
      <w:r>
        <w:t xml:space="preserve">[</w:t>
      </w:r>
      <w:r>
        <w:rPr>
          <w:strike/>
        </w:rPr>
        <w:t xml:space="preserve">and the system's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programs, functions, rules, and budget </w:t>
      </w:r>
      <w:r>
        <w:rPr>
          <w:u w:val="single"/>
        </w:rPr>
        <w:t xml:space="preserve">of the system</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trustees;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conflicts-of-interest</w:t>
      </w:r>
      <w:r>
        <w:t xml:space="preserve"> [</w:t>
      </w:r>
      <w:r>
        <w:rPr>
          <w:strike/>
        </w:rPr>
        <w:t xml:space="preserve">conflicts of 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retirement system shall create a training manual that includes the information required by Subsection (b).  The executive director shall distribute a copy of the training manual annually to each member of the board of trustees.  Each member of the board of trustees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2033</w:t>
      </w:r>
      <w:r>
        <w:t xml:space="preserve"> [</w:t>
      </w:r>
      <w:r>
        <w:rPr>
          <w:strike/>
        </w:rPr>
        <w:t xml:space="preserve">2021</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825, Government Code, is amended by adding Section 825.216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825.216.</w:t>
      </w:r>
      <w:r>
        <w:rPr>
          <w:u w:val="single"/>
        </w:rPr>
        <w:t xml:space="preserve"> </w:t>
      </w:r>
      <w:r>
        <w:rPr>
          <w:u w:val="single"/>
        </w:rPr>
        <w:t xml:space="preserve"> </w:t>
      </w:r>
      <w:r>
        <w:rPr>
          <w:u w:val="single"/>
        </w:rPr>
        <w:t xml:space="preserve">OMBUDSMAN. </w:t>
      </w:r>
      <w:r>
        <w:rPr>
          <w:u w:val="single"/>
        </w:rPr>
        <w:t xml:space="preserve"> </w:t>
      </w:r>
      <w:r>
        <w:rPr>
          <w:u w:val="single"/>
        </w:rPr>
        <w:t xml:space="preserve">(a) </w:t>
      </w:r>
      <w:r>
        <w:rPr>
          <w:u w:val="single"/>
        </w:rPr>
        <w:t xml:space="preserve"> </w:t>
      </w:r>
      <w:r>
        <w:rPr>
          <w:u w:val="single"/>
        </w:rPr>
        <w:t xml:space="preserve">Subject to Section 825.506, the board of trustees shall designate an ombudsman within the retirement system to assist members by performing member protection and advocacy functions,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system's interactions with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and reviewing complaints from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taking appropriate action regarding complaints, including conducting investigations of complaints or escalating or reporting complaints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informing a member and the board of the results of the ombudsman's review or investigation of a member's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recommending corrective actions to the board as determined necessary by the ombudsman to resolve complaints.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designated under this section shall regularly submit a report to the board of trustees recommending changes to the retirement system's operations that would benefit members and increase opportunities for the members to participate in the system's decisions.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825.308, Government Code, is amended to read as follows:</w:t>
      </w:r>
    </w:p>
    <w:p w:rsidR="003F3435" w:rsidRDefault="0032493E">
      <w:pPr>
        <w:spacing w:line="480" w:lineRule="auto"/>
        <w:ind w:firstLine="720"/>
        <w:jc w:val="both"/>
      </w:pPr>
      <w:r>
        <w:t xml:space="preserve">Sec.</w:t>
      </w:r>
      <w:r xml:space="preserve">
        <w:t> </w:t>
      </w:r>
      <w:r>
        <w:t xml:space="preserve">825.308.</w:t>
      </w:r>
      <w:r xml:space="preserve">
        <w:t> </w:t>
      </w:r>
      <w:r xml:space="preserve">
        <w:t> </w:t>
      </w:r>
      <w:r>
        <w:t xml:space="preserve">STATE CONTRIBUTION ACCOUNT.  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825.404;</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825.313(b)(2);</w:t>
      </w:r>
    </w:p>
    <w:p w:rsidR="003F3435" w:rsidRDefault="0032493E">
      <w:pPr>
        <w:spacing w:line="480" w:lineRule="auto"/>
        <w:ind w:firstLine="1440"/>
        <w:jc w:val="both"/>
      </w:pPr>
      <w:r>
        <w:t xml:space="preserve">(3)</w:t>
      </w:r>
      <w:r xml:space="preserve">
        <w:t> </w:t>
      </w:r>
      <w:r xml:space="preserve">
        <w:t> </w:t>
      </w:r>
      <w:r>
        <w:t xml:space="preserve">retirement annuities</w:t>
      </w:r>
      <w:r>
        <w:rPr>
          <w:u w:val="single"/>
        </w:rPr>
        <w:t xml:space="preserve">, or that portion of annuities, as applicable,</w:t>
      </w:r>
      <w:r>
        <w:t xml:space="preserve"> waived or forfeited in accordance with Section 824.601 or 824.004;</w:t>
      </w:r>
    </w:p>
    <w:p w:rsidR="003F3435" w:rsidRDefault="0032493E">
      <w:pPr>
        <w:spacing w:line="480" w:lineRule="auto"/>
        <w:ind w:firstLine="1440"/>
        <w:jc w:val="both"/>
      </w:pPr>
      <w:r>
        <w:t xml:space="preserve">(4)</w:t>
      </w:r>
      <w:r xml:space="preserve">
        <w:t> </w:t>
      </w:r>
      <w:r xml:space="preserve">
        <w:t> </w:t>
      </w:r>
      <w:r>
        <w:t xml:space="preserve">fees collected under Section 825.403(h);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823.501;</w:t>
      </w:r>
    </w:p>
    <w:p w:rsidR="003F3435" w:rsidRDefault="0032493E">
      <w:pPr>
        <w:spacing w:line="480" w:lineRule="auto"/>
        <w:ind w:firstLine="1440"/>
        <w:jc w:val="both"/>
      </w:pPr>
      <w:r>
        <w:t xml:space="preserve">(6)</w:t>
      </w:r>
      <w:r xml:space="preserve">
        <w:t> </w:t>
      </w:r>
      <w:r xml:space="preserve">
        <w:t> </w:t>
      </w:r>
      <w:r>
        <w:t xml:space="preserve">the portion of a deposit required by Section 823.302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825.4092.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825.4041(f),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At the end of each school year, the retirement system shall certify to the [</w:t>
      </w:r>
      <w:r>
        <w:rPr>
          <w:strike/>
        </w:rPr>
        <w:t xml:space="preserve">commissioner of education and to the</w:t>
      </w:r>
      <w:r>
        <w:t xml:space="preserve">] state auditor:</w:t>
      </w:r>
    </w:p>
    <w:p w:rsidR="003F3435" w:rsidRDefault="0032493E">
      <w:pPr>
        <w:spacing w:line="480" w:lineRule="auto"/>
        <w:ind w:firstLine="1440"/>
        <w:jc w:val="both"/>
      </w:pPr>
      <w:r>
        <w:t xml:space="preserve">(1)</w:t>
      </w:r>
      <w:r xml:space="preserve">
        <w:t> </w:t>
      </w:r>
      <w:r xml:space="preserve">
        <w:t> </w:t>
      </w:r>
      <w:r>
        <w:t xml:space="preserve">the name of each employer that </w:t>
      </w:r>
      <w:r>
        <w:rPr>
          <w:u w:val="single"/>
        </w:rPr>
        <w:t xml:space="preserve">is an institution of higher education and</w:t>
      </w:r>
      <w:r>
        <w:t xml:space="preserve"> has failed to remit, within the period required by Section 825.408, all payments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required payments.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825.405(f),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w:t>
      </w:r>
      <w:r>
        <w:rPr>
          <w:u w:val="single"/>
        </w:rPr>
        <w:t xml:space="preserve">from the retirement system regarding unpaid contributions</w:t>
      </w:r>
      <w:r>
        <w:t xml:space="preserve"> [</w:t>
      </w:r>
      <w:r>
        <w:rPr>
          <w:strike/>
        </w:rPr>
        <w:t xml:space="preserve">under Subsection (e)</w:t>
      </w:r>
      <w:r>
        <w:t xml:space="preserve">], the commissioner shall direct the comptroller of public accounts to withhold the amount certified, plus interest computed at the rate and in the manner provided by Section 825.408, from the first state money payable to the employer.  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825.502,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member or the member's heirs cannot be found </w:t>
      </w:r>
      <w:r>
        <w:rPr>
          <w:u w:val="single"/>
        </w:rPr>
        <w:t xml:space="preserve">after complying with the policy adopted under Subsection (c)</w:t>
      </w:r>
      <w:r>
        <w:t xml:space="preserve">, the member's accumulated contributions are forfeited to the retirement system. The retirement system shall credit the amount forfeited to the retired reserve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initially sent to the member by certified mail, return receipt requested, at the last known address of the member according to the system's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 used to locate a member or the member's heirs: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at a minimum, that the system conduct Internet searches to determine a current and accurate mailing address of the member or the member's heir and send a notice that complies with Subdivision (1) to the member or the member's heir, as applicable, by certified mail, return receipt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employs a matrix based on defined factors for determining on a graduated scale the degree and type of additional effort required, and those efforts must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contacting the member's designated beneficiary;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obtaining information from consumer reporting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using commercial locating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825.511(a)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maintain a system to promptly and efficiently act on complaints filed with the </w:t>
      </w:r>
      <w:r>
        <w:rPr>
          <w:u w:val="single"/>
        </w:rPr>
        <w:t xml:space="preserve">retirement</w:t>
      </w:r>
      <w:r>
        <w:t xml:space="preserve"> system [</w:t>
      </w:r>
      <w:r>
        <w:rPr>
          <w:strike/>
        </w:rPr>
        <w:t xml:space="preserve">that the system has authority to resolve</w:t>
      </w:r>
      <w:r>
        <w:t xml:space="preserve">].  The </w:t>
      </w:r>
      <w:r>
        <w:rPr>
          <w:u w:val="single"/>
        </w:rPr>
        <w:t xml:space="preserve">retirement</w:t>
      </w:r>
      <w:r>
        <w:t xml:space="preserve"> system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retirement system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825.521, Government Code, is amended to read as follows:</w:t>
      </w:r>
    </w:p>
    <w:p w:rsidR="003F3435" w:rsidRDefault="0032493E">
      <w:pPr>
        <w:spacing w:line="480" w:lineRule="auto"/>
        <w:ind w:firstLine="720"/>
        <w:jc w:val="both"/>
      </w:pPr>
      <w:r>
        <w:t xml:space="preserve">Sec.</w:t>
      </w:r>
      <w:r xml:space="preserve">
        <w:t> </w:t>
      </w:r>
      <w:r>
        <w:t xml:space="preserve">825.521.</w:t>
      </w:r>
      <w:r xml:space="preserve">
        <w:t> </w:t>
      </w:r>
      <w:r xml:space="preserve">
        <w:t> </w:t>
      </w:r>
      <w:r>
        <w:t xml:space="preserve">DEADLINE TO APPEAL [</w:t>
      </w:r>
      <w:r>
        <w:rPr>
          <w:strike/>
        </w:rPr>
        <w:t xml:space="preserve">FINAL</w:t>
      </w:r>
      <w:r>
        <w:t xml:space="preserve">] ADMINISTRATIVE DECISION.  In adopting rules governing </w:t>
      </w:r>
      <w:r>
        <w:rPr>
          <w:u w:val="single"/>
        </w:rPr>
        <w:t xml:space="preserve">an</w:t>
      </w:r>
      <w:r>
        <w:t xml:space="preserve"> </w:t>
      </w:r>
      <w:r>
        <w:t xml:space="preserve">[</w:t>
      </w:r>
      <w:r>
        <w:rPr>
          <w:strike/>
        </w:rPr>
        <w:t xml:space="preserve">the</w:t>
      </w:r>
      <w:r>
        <w:t xml:space="preserve">] appeal </w:t>
      </w:r>
      <w:r>
        <w:rPr>
          <w:u w:val="single"/>
        </w:rPr>
        <w:t xml:space="preserve">authorized by law or rule</w:t>
      </w:r>
      <w:r>
        <w:t xml:space="preserve"> </w:t>
      </w:r>
      <w:r>
        <w:t xml:space="preserve">of </w:t>
      </w:r>
      <w:r>
        <w:rPr>
          <w:u w:val="single"/>
        </w:rPr>
        <w:t xml:space="preserve">a determination or decision of the retirement system by the system's staff, including</w:t>
      </w:r>
      <w:r>
        <w:t xml:space="preserve"> a final administrative decision of the [</w:t>
      </w:r>
      <w:r>
        <w:rPr>
          <w:strike/>
        </w:rPr>
        <w:t xml:space="preserve">retirement</w:t>
      </w:r>
      <w:r>
        <w:t xml:space="preserve">] system, the board of trustees shall ensure that rules establishing deadlines for [</w:t>
      </w:r>
      <w:r>
        <w:rPr>
          <w:strike/>
        </w:rPr>
        <w:t xml:space="preserve">the</w:t>
      </w:r>
      <w:r>
        <w:t xml:space="preserve">] filing </w:t>
      </w:r>
      <w:r>
        <w:rPr>
          <w:u w:val="single"/>
        </w:rPr>
        <w:t xml:space="preserve">the</w:t>
      </w:r>
      <w:r>
        <w:t xml:space="preserve"> </w:t>
      </w:r>
      <w:r>
        <w:t xml:space="preserve">[</w:t>
      </w:r>
      <w:r>
        <w:rPr>
          <w:strike/>
        </w:rPr>
        <w:t xml:space="preserve">of an</w:t>
      </w:r>
      <w:r>
        <w:t xml:space="preserve">] appeal afford a member or retiree at least the same amount of time to file </w:t>
      </w:r>
      <w:r>
        <w:rPr>
          <w:u w:val="single"/>
        </w:rPr>
        <w:t xml:space="preserve">the</w:t>
      </w:r>
      <w:r>
        <w:t xml:space="preserve"> </w:t>
      </w:r>
      <w:r>
        <w:t xml:space="preserve">[</w:t>
      </w:r>
      <w:r>
        <w:rPr>
          <w:strike/>
        </w:rPr>
        <w:t xml:space="preserve">an</w:t>
      </w:r>
      <w:r>
        <w:t xml:space="preserve">] appeal as the retirement system has to issue the </w:t>
      </w:r>
      <w:r>
        <w:rPr>
          <w:u w:val="single"/>
        </w:rPr>
        <w:t xml:space="preserve">determination or</w:t>
      </w:r>
      <w:r>
        <w:t xml:space="preserve"> </w:t>
      </w:r>
      <w:r>
        <w:t xml:space="preserve">[</w:t>
      </w:r>
      <w:r>
        <w:rPr>
          <w:strike/>
        </w:rPr>
        <w:t xml:space="preserve">retirement system's</w:t>
      </w:r>
      <w:r>
        <w:t xml:space="preserve">] decision.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G, Chapter 825, Government Code, is amended to read as follows:</w:t>
      </w:r>
    </w:p>
    <w:p w:rsidR="003F3435" w:rsidRDefault="0032493E">
      <w:pPr>
        <w:spacing w:line="480" w:lineRule="auto"/>
        <w:jc w:val="center"/>
      </w:pPr>
      <w:r>
        <w:t xml:space="preserve">SUBCHAPTER G. </w:t>
      </w:r>
      <w:r>
        <w:rPr>
          <w:u w:val="single"/>
        </w:rPr>
        <w:t xml:space="preserve">OUTREACH TO MEMBERS AND EMPLOYERS</w:t>
      </w:r>
      <w:r>
        <w:t xml:space="preserve"> [</w:t>
      </w:r>
      <w:r>
        <w:rPr>
          <w:strike/>
        </w:rPr>
        <w:t xml:space="preserve">MEMBER SERVICES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825.601, Government Code, is amended to read as follows:</w:t>
      </w:r>
    </w:p>
    <w:p w:rsidR="003F3435" w:rsidRDefault="0032493E">
      <w:pPr>
        <w:spacing w:line="480" w:lineRule="auto"/>
        <w:ind w:firstLine="720"/>
        <w:jc w:val="both"/>
      </w:pPr>
      <w:r>
        <w:t xml:space="preserve">Sec.</w:t>
      </w:r>
      <w:r xml:space="preserve">
        <w:t> </w:t>
      </w:r>
      <w:r>
        <w:t xml:space="preserve">825.601.</w:t>
      </w:r>
      <w:r xml:space="preserve">
        <w:t> </w:t>
      </w:r>
      <w:r xml:space="preserve">
        <w:t> </w:t>
      </w:r>
      <w:r>
        <w:rPr>
          <w:u w:val="single"/>
        </w:rPr>
        <w:t xml:space="preserve">OUTREACH PLAN</w:t>
      </w:r>
      <w:r>
        <w:t xml:space="preserve"> [</w:t>
      </w:r>
      <w:r>
        <w:rPr>
          <w:strike/>
        </w:rPr>
        <w:t xml:space="preserve">POLICIES GOVERNING RETIREMENT BENEFITS COUNSELING</w:t>
      </w:r>
      <w:r>
        <w:t xml:space="preserve">].  </w:t>
      </w:r>
      <w:r>
        <w:rPr>
          <w:u w:val="single"/>
        </w:rPr>
        <w:t xml:space="preserve">(a)</w:t>
      </w:r>
      <w:r>
        <w:t xml:space="preserve">  The board of trustees shall </w:t>
      </w:r>
      <w:r>
        <w:rPr>
          <w:u w:val="single"/>
        </w:rPr>
        <w:t xml:space="preserve">develop and</w:t>
      </w:r>
      <w:r>
        <w:t xml:space="preserve"> adopt </w:t>
      </w:r>
      <w:r>
        <w:rPr>
          <w:u w:val="single"/>
        </w:rPr>
        <w:t xml:space="preserve">an outreach plan designed to assist each member of the system, and as appropriate the members' employers, in effectively planning for the member's retirement.  The plan must require the retirement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implement ways to improve communication between the system and the system's members and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and develop outreach materials and other information distributed by the system, including handbooks, brochures, presentations, and handouts, in a manner that complies with Section 802.106(g);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and develop</w:t>
      </w:r>
      <w:r>
        <w:t xml:space="preserve"> policies governing retirement benefits counseling provided to members by the system</w:t>
      </w:r>
      <w:r>
        <w:rPr>
          <w:u w:val="single"/>
        </w:rPr>
        <w:t xml:space="preserve">, including</w:t>
      </w:r>
      <w:r>
        <w:t xml:space="preserve">[</w:t>
      </w:r>
      <w:r>
        <w:rPr>
          <w:strike/>
        </w:rPr>
        <w:t xml:space="preserve">. The</w:t>
      </w:r>
      <w:r>
        <w:t xml:space="preserve">] policies </w:t>
      </w:r>
      <w:r>
        <w:rPr>
          <w:u w:val="single"/>
        </w:rPr>
        <w:t xml:space="preserve">that</w:t>
      </w:r>
      <w:r>
        <w:t xml:space="preserve"> [</w:t>
      </w:r>
      <w:r>
        <w:rPr>
          <w:strike/>
        </w:rPr>
        <w:t xml:space="preserve">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Section 825.602, ensure</w:t>
      </w:r>
      <w:r>
        <w:t xml:space="preserve"> [</w:t>
      </w:r>
      <w:r>
        <w:rPr>
          <w:strike/>
        </w:rPr>
        <w:t xml:space="preserve">(1) address the manner in which</w:t>
      </w:r>
      <w:r>
        <w:t xml:space="preserve">] the [</w:t>
      </w:r>
      <w:r>
        <w:rPr>
          <w:strike/>
        </w:rPr>
        <w:t xml:space="preserve">retirement</w:t>
      </w:r>
      <w:r>
        <w:t xml:space="preserve">] system makes group and individual member retirement benefits counseling available throughout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 the geographic regions of the state most in need of retirement benefits counseling services and the manner in which that need will be met;</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clarify that the retirement system does not provide financial or legal advice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at least annually to each member of the system, regardless of whether the member is vested in the system, an estimate of the member's retirement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employer training and establish an Internet portal designed to assist employers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satisfy applicable reporting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information to individual members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employment after retirement;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enrollment in  health insurance benefit plans;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retirement benefits and retirement planning;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other communications or exchanges involving members and the retirement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 and implement methods for maintaining up-to-date contact information for members and beneficiaries based on best practices for outreach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outreach plan, the board of trustees shall solicit input through surveys or other means from members of the system, employers, and other stakeholders, including appropriate advisory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retirement system shall review and update the outreach plan adopted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825.602(b),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retirement system shall provide retirement benefits counseling for individual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different</w:t>
      </w:r>
      <w:r>
        <w:t xml:space="preserve"> geographic regions of this state</w:t>
      </w:r>
      <w:r>
        <w:rPr>
          <w:u w:val="single"/>
        </w:rPr>
        <w:t xml:space="preserve">, including regions</w:t>
      </w:r>
      <w:r>
        <w:t xml:space="preserve"> outside of Austin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person or by phone, at the election of the member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A, Chapter 1575, Insurance Code, is amended by adding Section 1575.010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benefit plan offered under the group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1575.453, Insurance Code, is amended to read as follows:</w:t>
      </w:r>
    </w:p>
    <w:p w:rsidR="003F3435" w:rsidRDefault="0032493E">
      <w:pPr>
        <w:spacing w:line="480" w:lineRule="auto"/>
        <w:ind w:firstLine="720"/>
        <w:jc w:val="both"/>
      </w:pPr>
      <w:r>
        <w:t xml:space="preserve">Sec.</w:t>
      </w:r>
      <w:r xml:space="preserve">
        <w:t> </w:t>
      </w:r>
      <w:r>
        <w:t xml:space="preserve">1575.453.</w:t>
      </w:r>
      <w:r xml:space="preserve">
        <w:t> </w:t>
      </w:r>
      <w:r xml:space="preserve">
        <w:t> </w:t>
      </w:r>
      <w:r>
        <w:t xml:space="preserve">STUDY AND REPORT BY TRUSTEE.  (a)  The trustee shall study the operation and administration of this chapter, including:</w:t>
      </w:r>
    </w:p>
    <w:p w:rsidR="003F3435" w:rsidRDefault="0032493E">
      <w:pPr>
        <w:spacing w:line="480" w:lineRule="auto"/>
        <w:ind w:firstLine="1440"/>
        <w:jc w:val="both"/>
      </w:pPr>
      <w:r>
        <w:t xml:space="preserve">(1)</w:t>
      </w:r>
      <w:r xml:space="preserve">
        <w:t> </w:t>
      </w:r>
      <w:r xml:space="preserve">
        <w:t> </w:t>
      </w:r>
      <w:r>
        <w:t xml:space="preserve">conducting surveys and preparing reports on financing group coverages and health benefit plans available to participants;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studying the experience and projected cost of coverage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reviewing the group coverages provided to and the benefits and services being received by individuals covered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trustee shall report </w:t>
      </w:r>
      <w:r>
        <w:rPr>
          <w:u w:val="single"/>
        </w:rPr>
        <w:t xml:space="preserve">annually</w:t>
      </w:r>
      <w:r>
        <w:t xml:space="preserve"> to the legislature </w:t>
      </w:r>
      <w:r>
        <w:rPr>
          <w:u w:val="single"/>
        </w:rPr>
        <w:t xml:space="preserve">and the department</w:t>
      </w:r>
      <w:r>
        <w:t xml:space="preserve"> [</w:t>
      </w:r>
      <w:r>
        <w:rPr>
          <w:strike/>
        </w:rPr>
        <w:t xml:space="preserve">at each regular session</w:t>
      </w:r>
      <w:r>
        <w:t xml:space="preserve">] on the operation and administration of this 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A, Chapter 1579, Insurance Code, is amended by adding Section 1579.010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coverage plan provided under this chapter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1579.106, Insurance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Every </w:t>
      </w:r>
      <w:r>
        <w:rPr>
          <w:u w:val="single"/>
        </w:rPr>
        <w:t xml:space="preserve">12</w:t>
      </w:r>
      <w:r>
        <w:t xml:space="preserve"> [</w:t>
      </w:r>
      <w:r>
        <w:rPr>
          <w:strike/>
        </w:rPr>
        <w:t xml:space="preserve">six</w:t>
      </w:r>
      <w:r>
        <w:t xml:space="preserve">] months the trustee shall submit to the comptroller and the Legislative Budget Board a report regarding any cost savings achieved in the program through implementation of the prior authorization requirement of this section. The report must cover the previous </w:t>
      </w:r>
      <w:r>
        <w:rPr>
          <w:u w:val="single"/>
        </w:rPr>
        <w:t xml:space="preserve">12-month</w:t>
      </w:r>
      <w:r>
        <w:t xml:space="preserve"> [</w:t>
      </w:r>
      <w:r>
        <w:rPr>
          <w:strike/>
        </w:rPr>
        <w:t xml:space="preserve">six-month</w:t>
      </w:r>
      <w:r>
        <w:t xml:space="preserv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report under Subsection (c),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include any cost savings achieved in the program for coverage of prescribed drugs that are not included in the categories listed in Subsection (b) for which prior authorization is required by a health coverage plan provided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considering cost and medical necessity, shall identify any categories of prescribed drugs in addition to the categories listed in Subsection (b) for which requiring prior authorization could achieve cost savings.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802.109(j), Government Code;</w:t>
      </w:r>
    </w:p>
    <w:p w:rsidR="003F3435" w:rsidRDefault="0032493E">
      <w:pPr>
        <w:spacing w:line="480" w:lineRule="auto"/>
        <w:ind w:firstLine="1440"/>
        <w:jc w:val="both"/>
      </w:pPr>
      <w:r>
        <w:t xml:space="preserve">(2)</w:t>
      </w:r>
      <w:r xml:space="preserve">
        <w:t> </w:t>
      </w:r>
      <w:r xml:space="preserve">
        <w:t> </w:t>
      </w:r>
      <w:r>
        <w:t xml:space="preserve">Section 825.405(e), Government Code;</w:t>
      </w:r>
    </w:p>
    <w:p w:rsidR="003F3435" w:rsidRDefault="0032493E">
      <w:pPr>
        <w:spacing w:line="480" w:lineRule="auto"/>
        <w:ind w:firstLine="1440"/>
        <w:jc w:val="both"/>
      </w:pPr>
      <w:r>
        <w:t xml:space="preserve">(3)</w:t>
      </w:r>
      <w:r xml:space="preserve">
        <w:t> </w:t>
      </w:r>
      <w:r xml:space="preserve">
        <w:t> </w:t>
      </w:r>
      <w:r>
        <w:t xml:space="preserve">Section 825.512, Government Code; and</w:t>
      </w:r>
    </w:p>
    <w:p w:rsidR="003F3435" w:rsidRDefault="0032493E">
      <w:pPr>
        <w:spacing w:line="480" w:lineRule="auto"/>
        <w:ind w:firstLine="1440"/>
        <w:jc w:val="both"/>
      </w:pPr>
      <w:r>
        <w:t xml:space="preserve">(4)</w:t>
      </w:r>
      <w:r xml:space="preserve">
        <w:t> </w:t>
      </w:r>
      <w:r xml:space="preserve">
        <w:t> </w:t>
      </w:r>
      <w:r>
        <w:t xml:space="preserve">Section 1575.452, Insurance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824.601 and 824.602, Government Code, as amended by this Act, apply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w:t>
      </w:r>
      <w:r xml:space="preserve">
        <w:t> </w:t>
      </w:r>
      <w:r xml:space="preserve">
        <w:t> </w:t>
      </w:r>
      <w:r>
        <w:t xml:space="preserve">Except as provided by Subsection (b) of this section, Section 825.0041, Government Code, as amended by this Act, applies to a member of the board of trustees of the Teacher Retirement System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trustees of the Teacher Retirement System of Texas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Section 825.0041, Government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but not later than December 1, 2021, the Teacher Retirement System of Texas shall implement the outreach plan required by Section 825.601, Government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