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87R11265 TYPED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Nichols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772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location of pits used in the production of oil and gas.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91, Natural Resources Code, is amended by adding Section 91.1017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91.1017.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LOCATION OF CERTAIN PITS.  The commission by rule shall establish standards governing permissible locations for commercial oil and gas disposal facilities.  The rules must include a history of flooding in the 10 years preceding the construction of the pit as a factor in determining whether a proposed location of a pit is permissible.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772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