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2021S0039-2  02/23/21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Johnson, Paxton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860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exemption of certain vehicles from vehicle towing regulations.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2308.002(11), Occupations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"Tow truck" means a motor vehicle, including a wrecker, equipped with a mechanical device used to tow, winch, or otherwise move another motor vehicle.</w:t>
      </w:r>
      <w:r xml:space="preserve">
        <w:t> </w:t>
      </w:r>
      <w:r xml:space="preserve">
        <w:t> </w:t>
      </w:r>
      <w:r>
        <w:t xml:space="preserve">The term does not include: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motor vehicle owned and operated by a governmental entity, including a public school district;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motor vehicle towing: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 race car;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 motor vehicle for exhibition;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an antique motor vehicle;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recreational vehicle towing another vehicle;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motor vehicle used in combination with a tow bar, tow dolly, or other mechanical device if the vehicle is not operated in the furtherance of a commercial enterprise;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motor vehicle that is controlled or operated by a farmer or rancher and used for towing a farm vehicle;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motor vehicle that: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is owned or operated by an entity the primary business of which is the rental of motor vehicles;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only tows vehicles rented by the entity;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 truck-trailer combination that is owned or operated by a dealer licensed under Chapter 2301 and used to transport new vehicles during the normal course of a documented transaction in which the dealer is a party and ownership or the right of possession of the transported vehicle is conveyed or transferred;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a car hauler that is used solely to transport, other than in a consent or nonconsent tow, motor vehicles as cargo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 xml:space="preserve">
        <w:t> </w:t>
      </w:r>
      <w:r>
        <w:t xml:space="preserve">in the course of a prearranged shipping transaction</w:t>
      </w:r>
      <w:r>
        <w:rPr>
          <w:u w:val="single"/>
        </w:rPr>
        <w:t xml:space="preserve">;</w:t>
      </w:r>
      <w:r>
        <w:t xml:space="preserve"> 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the course of a commercial transaction for transport arranged or authorized by one business for the shipping or delivery of a damaged vehicle to another business;</w:t>
      </w:r>
      <w:r>
        <w:t xml:space="preserve">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 xml:space="preserve">
        <w:t> </w:t>
      </w:r>
      <w:r xml:space="preserve">
        <w:t> </w:t>
      </w:r>
      <w:r>
        <w:t xml:space="preserve">for use in mining, drilling, or construction operations.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