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87R2703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suicide prevention information on student identification cards issued by a public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51.91941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51.91941.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STUDENT IDENTIFICATION CARD.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student identification card issued by an institution of higher education must have printed on the card the contact information for the National Suicide Prevention Lifeline.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51.91941, Education Code, as added by this Act, applies beginning with student identification cards issued for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