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87R9348 JSC-D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and renewal of licenses to carry a handgun for purposes of reciprocity with other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411.177, Government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For the purpose of reciprocity with other states, the department shall issue a license under this subchapter to each applicant who meets all the eligibility requirements and submits all the application materials, regardless of whether the applicant may legally carry a handgun without a license in this state under Chapter 46, Penal Code, or other state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411.185, Government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purpose of reciprocity with other states, the department shall renew the license of each license holder who meets all the eligibility requirements to continue to hold a license and who submits all the renewal materials described by Subsection (a), regardless of whether the license holder may legally carry a handgun without a license in this state under Chapter 46, Penal Code, or other state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