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1308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2021; March</w:t>
      </w:r>
      <w:r xml:space="preserve">
        <w:t> </w:t>
      </w:r>
      <w:r>
        <w:t xml:space="preserve">18,</w:t>
      </w:r>
      <w:r xml:space="preserve">
        <w:t> </w:t>
      </w:r>
      <w:r>
        <w:t xml:space="preserve">2021, read first time and referred to Committee on Transportation; March</w:t>
      </w:r>
      <w:r xml:space="preserve">
        <w:t> </w:t>
      </w:r>
      <w:r>
        <w:t xml:space="preserve">31,</w:t>
      </w:r>
      <w:r xml:space="preserve">
        <w:t> </w:t>
      </w:r>
      <w:r>
        <w:t xml:space="preserve">2021, reported adversely, with favorable Committee Substitute by the following vote:</w:t>
      </w:r>
      <w:r>
        <w:t xml:space="preserve"> </w:t>
      </w:r>
      <w:r>
        <w:t xml:space="preserve"> </w:t>
      </w:r>
      <w:r>
        <w:t xml:space="preserve">Yeas 9, Nays 0; March</w:t>
      </w:r>
      <w:r xml:space="preserve">
        <w:t> </w:t>
      </w:r>
      <w:r>
        <w:t xml:space="preserve">31,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1308</w:t>
      </w:r>
      <w:r xml:space="preserve">
        <w:tab wTab="150" tlc="none" cTlc="0"/>
      </w:r>
      <w:r>
        <w:t xml:space="preserve">By:</w:t>
      </w:r>
      <w:r xml:space="preserve">
        <w:t> </w:t>
      </w:r>
      <w:r xml:space="preserve">
        <w:t> </w:t>
      </w:r>
      <w:r>
        <w:t xml:space="preserve">Blanco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study on the impacts of using certain motor vehicle technologies.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STUDY. </w:t>
      </w:r>
      <w:r>
        <w:t xml:space="preserve"> </w:t>
      </w:r>
      <w:r>
        <w:t xml:space="preserve">(a) </w:t>
      </w:r>
      <w:r>
        <w:t xml:space="preserve"> </w:t>
      </w:r>
      <w:r>
        <w:t xml:space="preserve">In this section:</w:t>
      </w:r>
    </w:p>
    <w:p w:rsidR="003F3435" w:rsidRDefault="0032493E">
      <w:pPr>
        <w:spacing w:line="480" w:lineRule="auto"/>
        <w:ind w:firstLine="1440"/>
        <w:jc w:val="both"/>
      </w:pPr>
      <w:r>
        <w:t xml:space="preserve">(1)</w:t>
      </w:r>
      <w:r xml:space="preserve">
        <w:t> </w:t>
      </w:r>
      <w:r xml:space="preserve">
        <w:t> </w:t>
      </w:r>
      <w:r>
        <w:t xml:space="preserve">"Automated driving system" has the meaning assigned by Section 545.451, Transportation Code.</w:t>
      </w:r>
    </w:p>
    <w:p w:rsidR="003F3435" w:rsidRDefault="0032493E">
      <w:pPr>
        <w:spacing w:line="480" w:lineRule="auto"/>
        <w:ind w:firstLine="1440"/>
        <w:jc w:val="both"/>
      </w:pPr>
      <w:r>
        <w:t xml:space="preserve">(2)</w:t>
      </w:r>
      <w:r xml:space="preserve">
        <w:t> </w:t>
      </w:r>
      <w:r xml:space="preserve">
        <w:t> </w:t>
      </w:r>
      <w:r>
        <w:t xml:space="preserve">"Connected driving system" means hardware and software that, when installed on a motor vehicle and engaged, allow the vehicle to electronically communicate with other vehicles and transportation infrastructure.</w:t>
      </w:r>
    </w:p>
    <w:p w:rsidR="003F3435" w:rsidRDefault="0032493E">
      <w:pPr>
        <w:spacing w:line="480" w:lineRule="auto"/>
        <w:ind w:firstLine="720"/>
        <w:jc w:val="both"/>
      </w:pPr>
      <w:r>
        <w:t xml:space="preserve">(b)</w:t>
      </w:r>
      <w:r xml:space="preserve">
        <w:t> </w:t>
      </w:r>
      <w:r xml:space="preserve">
        <w:t> </w:t>
      </w:r>
      <w:r>
        <w:t xml:space="preserve">The Texas Department of Transportation and the Department of Public Safety of the State of Texas, in consultation with the Texas A&amp;M Transportation Institute and the appropriate federal agencies, shall jointly conduct a study on:</w:t>
      </w:r>
    </w:p>
    <w:p w:rsidR="003F3435" w:rsidRDefault="0032493E">
      <w:pPr>
        <w:spacing w:line="480" w:lineRule="auto"/>
        <w:ind w:firstLine="1440"/>
        <w:jc w:val="both"/>
      </w:pPr>
      <w:r>
        <w:t xml:space="preserve">(1)</w:t>
      </w:r>
      <w:r xml:space="preserve">
        <w:t> </w:t>
      </w:r>
      <w:r xml:space="preserve">
        <w:t> </w:t>
      </w:r>
      <w:r>
        <w:t xml:space="preserve">the potential benefits of using automated driving systems, connected driving systems, and other emerging technologies to alleviate motor vehicle traffic congestion at ports of entry between this state and the United Mexican States; and</w:t>
      </w:r>
    </w:p>
    <w:p w:rsidR="003F3435" w:rsidRDefault="0032493E">
      <w:pPr>
        <w:spacing w:line="480" w:lineRule="auto"/>
        <w:ind w:firstLine="1440"/>
        <w:jc w:val="both"/>
      </w:pPr>
      <w:r>
        <w:t xml:space="preserve">(2)</w:t>
      </w:r>
      <w:r xml:space="preserve">
        <w:t> </w:t>
      </w:r>
      <w:r xml:space="preserve">
        <w:t> </w:t>
      </w:r>
      <w:r>
        <w:t xml:space="preserve">the overall impact of using automated driving systems, connected driving systems, and other emerging technologies on the transportation industry workforce, including the effects on driver and public safety.</w:t>
      </w:r>
    </w:p>
    <w:p w:rsidR="003F3435" w:rsidRDefault="0032493E">
      <w:pPr>
        <w:spacing w:line="480" w:lineRule="auto"/>
        <w:ind w:firstLine="720"/>
        <w:jc w:val="both"/>
      </w:pPr>
      <w:r>
        <w:t xml:space="preserve">(c)</w:t>
      </w:r>
      <w:r xml:space="preserve">
        <w:t> </w:t>
      </w:r>
      <w:r xml:space="preserve">
        <w:t> </w:t>
      </w:r>
      <w:r>
        <w:t xml:space="preserve">Not later than January 1, 2023, the Texas Department of Transportation and the Department of Public Safety of the State of Texas shall jointly submit to the governor, the lieutenant governor, and the legislature a report on the results of the study conducted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EXPIRATION DATE. </w:t>
      </w:r>
      <w:r>
        <w:t xml:space="preserve"> </w:t>
      </w:r>
      <w:r>
        <w:t xml:space="preserve">This Act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1308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