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87R10801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practices and procedures related to early voting by mail, including the participation of watchers; modifying and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participate in the appointment under this section of a watcher for a precinct polling place, [</w:t>
      </w:r>
      <w:r>
        <w:rPr>
          <w:strike/>
        </w:rPr>
        <w:t xml:space="preserve">a person must be a registered voter of the precinct. To be eligible to participate in the appointment under this section of a watcher for</w:t>
      </w:r>
      <w:r>
        <w:t xml:space="preserve">] an early voting polling place, </w:t>
      </w:r>
      <w:r>
        <w:rPr>
          <w:u w:val="single"/>
        </w:rPr>
        <w:t xml:space="preserve">a countywide polling place,</w:t>
      </w:r>
      <w:r>
        <w:t xml:space="preserve"> the meeting place of an early voting ballot board </w:t>
      </w:r>
      <w:r>
        <w:rPr>
          <w:u w:val="single"/>
        </w:rPr>
        <w:t xml:space="preserve">or signature verification committee</w:t>
      </w:r>
      <w:r>
        <w:t xml:space="preserve">, or a central counting station, a person must be a registered voter of the territory served by that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33.004,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 and</w:t>
      </w:r>
    </w:p>
    <w:p w:rsidR="003F3435" w:rsidRDefault="0032493E">
      <w:pPr>
        <w:spacing w:line="480" w:lineRule="auto"/>
        <w:ind w:firstLine="1440"/>
        <w:jc w:val="both"/>
      </w:pPr>
      <w:r>
        <w:t xml:space="preserve">(6)</w:t>
      </w:r>
      <w:r xml:space="preserve">
        <w:t> </w:t>
      </w:r>
      <w:r xml:space="preserve">
        <w:t> </w:t>
      </w:r>
      <w:r>
        <w:t xml:space="preserve">contain an affidavit executed by the appointee stating that the appointee will not </w:t>
      </w:r>
      <w:r>
        <w:rPr>
          <w:u w:val="single"/>
        </w:rPr>
        <w:t xml:space="preserve">use</w:t>
      </w:r>
      <w:r>
        <w:t xml:space="preserve"> [</w:t>
      </w:r>
      <w:r>
        <w:rPr>
          <w:strike/>
        </w:rPr>
        <w:t xml:space="preserve">have possession of</w:t>
      </w:r>
      <w:r>
        <w:t xml:space="preserve">] a device capable of recording images or sound [</w:t>
      </w:r>
      <w:r>
        <w:rPr>
          <w:strike/>
        </w:rPr>
        <w:t xml:space="preserve">or that the appointee will disable or deactivate the device</w:t>
      </w:r>
      <w:r>
        <w:t xml:space="preserve">] while serving as a watcher</w:t>
      </w:r>
      <w:r>
        <w:rPr>
          <w:u w:val="single"/>
        </w:rPr>
        <w:t xml:space="preserve">, except as provided by Section 61.014(b)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appointing authority may appoint not more than two watchers for each precinct polling place, meeting place for an early voting ballot board </w:t>
      </w:r>
      <w:r>
        <w:rPr>
          <w:u w:val="single"/>
        </w:rPr>
        <w:t xml:space="preserve">or signature verification committee</w:t>
      </w:r>
      <w:r>
        <w:t xml:space="preserve">, or central counting station involved in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watcher appointed to serve at a precinct polling place, a meeting place for an early voting ballot board </w:t>
      </w:r>
      <w:r>
        <w:rPr>
          <w:u w:val="single"/>
        </w:rPr>
        <w:t xml:space="preserve">or signature verification committee</w:t>
      </w:r>
      <w:r>
        <w:t xml:space="preserve">, or a central counting station must deliver a certificate of appointment to the presiding judge at the time the watcher reports for service. A watcher appointed to serve at an early voting polling place must deliver a certificate of appointment to the early voting clerk or deputy clerk in charge of the polling place when the watcher first reports for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w:t>
      </w:r>
      <w:r>
        <w:rPr>
          <w:u w:val="single"/>
        </w:rPr>
        <w:t xml:space="preserve">MEETING OF</w:t>
      </w:r>
      <w:r>
        <w:t xml:space="preserve"> EARLY VOTING BALLOT BOARD </w:t>
      </w:r>
      <w:r>
        <w:rPr>
          <w:u w:val="single"/>
        </w:rPr>
        <w:t xml:space="preserve">OR SIGNATURE VERIFICATION COMMITTEE</w:t>
      </w:r>
      <w:r>
        <w:t xml:space="preserve"> [</w:t>
      </w:r>
      <w:r>
        <w:rPr>
          <w:strike/>
        </w:rPr>
        <w:t xml:space="preserve">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33.060(a),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a watcher, an election officer who delivers election records from a precinct polling place, an early voting polling place, a meeting place for an early voting ballot board </w:t>
      </w:r>
      <w:r>
        <w:rPr>
          <w:u w:val="single"/>
        </w:rPr>
        <w:t xml:space="preserve">or signature verification committee</w:t>
      </w:r>
      <w:r>
        <w:t xml:space="preserve">, or a central counting station shall permit the watcher appointed to serve at that location to accompany the officer in making the delivery.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61.014(b),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w:t>
      </w:r>
      <w:r>
        <w:rPr>
          <w:u w:val="single"/>
        </w:rPr>
        <w:t xml:space="preserve">, other than a watcher solely recording the counting of ballots,</w:t>
      </w:r>
      <w:r>
        <w:t xml:space="preserve"> may not use any mechanical or electronic means of recording images or sound within 100 feet of a voting station.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64.036(d),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82.002(a)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for early voting by mail if the voter </w:t>
      </w:r>
      <w:r>
        <w:rPr>
          <w:u w:val="single"/>
        </w:rPr>
        <w:t xml:space="preserve">cannot appear at the polling place during the early voting period and on election day without assistance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confinement as directed by a health care professional;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mental or physical impairment</w:t>
      </w:r>
      <w:r>
        <w:t xml:space="preserve"> [</w:t>
      </w:r>
      <w:r>
        <w:rPr>
          <w:strike/>
        </w:rPr>
        <w:t xml:space="preserve">has a sickness or physical condition that prevents the voter from appearing at the polling place on election day without a likelihood of needing personal assistance or of injuring the voter's health</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application for a ballot to be voted by mail under Subsections (a)(1) through (3) must include or be accompanied by a certificate of a licensed physician or chiropractor or accredited Christian Science practitioner in substantially the following form:</w:t>
      </w:r>
    </w:p>
    <w:p w:rsidR="003F3435" w:rsidRDefault="0032493E">
      <w:pPr>
        <w:spacing w:line="480" w:lineRule="auto"/>
        <w:ind w:firstLine="1440"/>
        <w:jc w:val="both"/>
      </w:pPr>
      <w:r>
        <w:rPr>
          <w:u w:val="single"/>
        </w:rPr>
        <w:t xml:space="preserve">"This is to certify that I personally know that __________ has a sickness or physical condition that will prevent him or her from appearing at a polling place without a likelihood of needing personal assistance or of injuring his or her health.</w:t>
      </w:r>
    </w:p>
    <w:p w:rsidR="003F3435" w:rsidRDefault="0032493E">
      <w:pPr>
        <w:spacing w:line="480" w:lineRule="auto"/>
        <w:ind w:firstLine="1440"/>
        <w:jc w:val="both"/>
      </w:pPr>
      <w:r>
        <w:rPr>
          <w:u w:val="single"/>
        </w:rPr>
        <w:t xml:space="preserve">"Witness my hand at __________, Texas, this __________ day of __________, 20___.</w:t>
      </w:r>
    </w:p>
    <w:p w:rsidR="003F3435" w:rsidRDefault="0032493E">
      <w:pPr>
        <w:spacing w:line="480" w:lineRule="auto"/>
        <w:ind w:firstLine="1440"/>
        <w:jc w:val="both"/>
      </w:pPr>
      <w:r>
        <w:rPr>
          <w:u w:val="single"/>
        </w:rPr>
        <w:t xml:space="preserve">________________________________</w:t>
      </w:r>
    </w:p>
    <w:p w:rsidR="003F3435" w:rsidRDefault="0032493E">
      <w:pPr>
        <w:spacing w:line="480" w:lineRule="auto"/>
        <w:ind w:firstLine="1440"/>
        <w:jc w:val="both"/>
      </w:pPr>
      <w:r>
        <w:rPr>
          <w:u w:val="single"/>
        </w:rPr>
        <w:t xml:space="preserve">(signature of physician,</w:t>
      </w:r>
    </w:p>
    <w:p w:rsidR="003F3435" w:rsidRDefault="0032493E">
      <w:pPr>
        <w:spacing w:line="480" w:lineRule="auto"/>
        <w:ind w:firstLine="1440"/>
        <w:jc w:val="both"/>
      </w:pPr>
      <w:r>
        <w:rPr>
          <w:u w:val="single"/>
        </w:rPr>
        <w:t xml:space="preserve">chiropractor, or practitioner)</w:t>
      </w:r>
    </w:p>
    <w:p w:rsidR="003F3435" w:rsidRDefault="0032493E">
      <w:pPr>
        <w:spacing w:line="480" w:lineRule="auto"/>
        <w:ind w:firstLine="1440"/>
        <w:jc w:val="both"/>
      </w:pPr>
      <w:r>
        <w:rPr>
          <w:u w:val="single"/>
        </w:rPr>
        <w:t xml:space="preserve">________________________________</w:t>
      </w:r>
    </w:p>
    <w:p w:rsidR="003F3435" w:rsidRDefault="0032493E">
      <w:pPr>
        <w:spacing w:line="480" w:lineRule="auto"/>
        <w:ind w:firstLine="1440"/>
        <w:jc w:val="both"/>
      </w:pPr>
      <w:r>
        <w:rPr>
          <w:u w:val="single"/>
        </w:rPr>
        <w:t xml:space="preserve">(printed name of physician,</w:t>
      </w:r>
    </w:p>
    <w:p w:rsidR="003F3435" w:rsidRDefault="0032493E">
      <w:pPr>
        <w:spacing w:line="480" w:lineRule="auto"/>
        <w:ind w:firstLine="1440"/>
        <w:jc w:val="both"/>
      </w:pPr>
      <w:r>
        <w:rPr>
          <w:u w:val="single"/>
        </w:rPr>
        <w:t xml:space="preserve">chiropractor, or practitioner)"</w:t>
      </w:r>
    </w:p>
    <w:p w:rsidR="003F3435" w:rsidRDefault="0032493E">
      <w:pPr>
        <w:spacing w:line="480" w:lineRule="auto"/>
        <w:jc w:val="both"/>
      </w:pPr>
      <w:r>
        <w:t xml:space="preserve">[</w:t>
      </w:r>
      <w:r>
        <w:rPr>
          <w:strike/>
        </w:rPr>
        <w:t xml:space="preserve">Expected or likely confinement for childbirth on election day is sufficient cause to entitle a voter to vote under Subsection (a)</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GUIDANCE ON ELIGIBILITY.  (a) A public official may not issue a communication concerning eligibility for early voting by mail without approval from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direct a public official to use a preapproved communication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official who issues a communication without approval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retract the communication;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alternative approved communication in the same manner as the unapproved communication was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violation of this section is enforceable exclusively through a petition for a writ of mandamus under Section 273.061.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approved communications regarding eligibility for early voting by mail. A public official who issues these communications without modification or addition is considered to be issuing an approved communication.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84.001(b)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w:t>
      </w:r>
      <w:r>
        <w:rPr>
          <w:u w:val="single"/>
        </w:rPr>
        <w:t xml:space="preserve">in ink</w:t>
      </w:r>
      <w:r>
        <w:t xml:space="preserve"> by the applicant. An electronic </w:t>
      </w:r>
      <w:r>
        <w:rPr>
          <w:u w:val="single"/>
        </w:rPr>
        <w:t xml:space="preserve">or photocopied</w:t>
      </w:r>
      <w:r>
        <w:t xml:space="preserve"> signature is not permitted.</w:t>
      </w:r>
    </w:p>
    <w:p w:rsidR="003F3435" w:rsidRDefault="0032493E">
      <w:pPr>
        <w:spacing w:line="480" w:lineRule="auto"/>
        <w:ind w:firstLine="720"/>
        <w:jc w:val="both"/>
      </w:pPr>
      <w:r>
        <w:t xml:space="preserve">(c)</w:t>
      </w:r>
      <w:r xml:space="preserve">
        <w:t> </w:t>
      </w:r>
      <w:r xml:space="preserve">
        <w:t> </w:t>
      </w:r>
      <w:r>
        <w:t xml:space="preserve">An applicant is [</w:t>
      </w:r>
      <w:r>
        <w:rPr>
          <w:strike/>
        </w:rPr>
        <w:t xml:space="preserve">not</w:t>
      </w:r>
      <w:r>
        <w:t xml:space="preserve">] required to use an official application form.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may not be accepted if the application was provided to the voter with the grounds for eligibility already marked.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84.004, Election Code, is amended to read as follows:</w:t>
      </w:r>
    </w:p>
    <w:p w:rsidR="003F3435" w:rsidRDefault="0032493E">
      <w:pPr>
        <w:spacing w:line="480" w:lineRule="auto"/>
        <w:ind w:firstLine="720"/>
        <w:jc w:val="both"/>
      </w:pPr>
      <w:r>
        <w:t xml:space="preserve">Sec.</w:t>
      </w:r>
      <w:r xml:space="preserve">
        <w:t> </w:t>
      </w:r>
      <w:r>
        <w:t xml:space="preserve">84.004.</w:t>
      </w:r>
      <w:r xml:space="preserve">
        <w:t> </w:t>
      </w:r>
      <w:r xml:space="preserve">
        <w:t> </w:t>
      </w:r>
      <w:r>
        <w:t xml:space="preserve">UNLAWFULLY </w:t>
      </w:r>
      <w:r>
        <w:rPr>
          <w:u w:val="single"/>
        </w:rPr>
        <w:t xml:space="preserve">ASSISTING OR</w:t>
      </w:r>
      <w:r>
        <w:t xml:space="preserve"> WITNESSING APPLICATION FOR MORE THAN ONE APPLICANT.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84.004(a),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signs an application for a ballot to be voted by mail as a witness for more than one applicant in the same election;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assists more than one applicant, in the applicant's presence, in completing an early voting ballot application for the same election; or</w:t>
      </w:r>
    </w:p>
    <w:p w:rsidR="003F3435" w:rsidRDefault="0032493E">
      <w:pPr>
        <w:spacing w:line="480" w:lineRule="auto"/>
        <w:ind w:firstLine="1440"/>
        <w:jc w:val="both"/>
      </w:pPr>
      <w:r>
        <w:rPr>
          <w:u w:val="single"/>
        </w:rPr>
        <w:t xml:space="preserve">(3)</w:t>
      </w:r>
      <w:r xml:space="preserve">
        <w:t> </w:t>
      </w:r>
      <w:r xml:space="preserve">
        <w:t> </w:t>
      </w:r>
      <w:r>
        <w:t xml:space="preserve">the person signs an application for annual ballots by mail as a witness for more than one applicant in the same calendar year.</w:t>
      </w:r>
    </w:p>
    <w:p w:rsidR="003F3435" w:rsidRDefault="0032493E">
      <w:pPr>
        <w:spacing w:line="480" w:lineRule="auto"/>
        <w:ind w:firstLine="720"/>
        <w:jc w:val="both"/>
      </w:pPr>
      <w:r>
        <w:t xml:space="preserve">(b)</w:t>
      </w:r>
      <w:r xml:space="preserve">
        <w:t> </w:t>
      </w:r>
      <w:r xml:space="preserve">
        <w:t> </w:t>
      </w:r>
      <w:r>
        <w:t xml:space="preserve">It is an exception to the application of Subsection (a) that the person [</w:t>
      </w:r>
      <w:r>
        <w:rPr>
          <w:strike/>
        </w:rPr>
        <w:t xml:space="preserve">signed early voting ballot applications for more than one applicant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acted</w:t>
      </w:r>
      <w:r>
        <w:t xml:space="preserve"> as an early voting clerk or deputy early voting clerk; 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and the person</w:t>
      </w:r>
      <w:r>
        <w:t xml:space="preserve">] is related to the additional applicants as a parent, grandparent, spouse, child, or sibling.</w:t>
      </w:r>
    </w:p>
    <w:p w:rsidR="003F3435" w:rsidRDefault="0032493E">
      <w:pPr>
        <w:spacing w:line="480" w:lineRule="auto"/>
        <w:ind w:firstLine="720"/>
        <w:jc w:val="both"/>
      </w:pPr>
      <w:r>
        <w:t xml:space="preserve">(c)</w:t>
      </w:r>
      <w:r xml:space="preserve">
        <w:t> </w:t>
      </w:r>
      <w:r xml:space="preserve">
        <w:t> </w:t>
      </w:r>
      <w:r>
        <w:rPr>
          <w:u w:val="single"/>
        </w:rPr>
        <w:t xml:space="preserve">An application made in</w:t>
      </w:r>
      <w:r>
        <w:t xml:space="preserve"> [</w:t>
      </w:r>
      <w:r>
        <w:rPr>
          <w:strike/>
        </w:rPr>
        <w:t xml:space="preserve">A</w:t>
      </w:r>
      <w:r>
        <w:t xml:space="preserve">] violation of this section </w:t>
      </w:r>
      <w:r>
        <w:rPr>
          <w:u w:val="single"/>
        </w:rPr>
        <w:t xml:space="preserve">is not valid</w:t>
      </w:r>
      <w:r>
        <w:t xml:space="preserve"> [</w:t>
      </w:r>
      <w:r>
        <w:rPr>
          <w:strike/>
        </w:rPr>
        <w:t xml:space="preserve">does not affect the validity of an application involved in the offense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84.012, Election Code, is amended to read as follows:</w:t>
      </w:r>
    </w:p>
    <w:p w:rsidR="003F3435" w:rsidRDefault="0032493E">
      <w:pPr>
        <w:spacing w:line="480" w:lineRule="auto"/>
        <w:ind w:firstLine="720"/>
        <w:jc w:val="both"/>
      </w:pPr>
      <w:r>
        <w:t xml:space="preserve">Sec.</w:t>
      </w:r>
      <w:r xml:space="preserve">
        <w:t> </w:t>
      </w:r>
      <w:r>
        <w:t xml:space="preserve">84.012.</w:t>
      </w:r>
      <w:r xml:space="preserve">
        <w:t> </w:t>
      </w:r>
      <w:r xml:space="preserve">
        <w:t> </w:t>
      </w:r>
      <w:r>
        <w:t xml:space="preserve">CLERK TO MAIL APPLICATION FORM ON REQUEST. </w:t>
      </w:r>
      <w:r>
        <w:rPr>
          <w:u w:val="single"/>
        </w:rPr>
        <w:t xml:space="preserve">(a)</w:t>
      </w:r>
      <w:r>
        <w:t xml:space="preserve"> The early voting clerk shall mail without charge an appropriate official application form for an early voting ballot to each applicant requesting the clerk to send the applicant an application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only mail an application form to a voter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requests an application form;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clerk confirms that the voter is eligible for early voting by mail on the grounds of age.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84.031,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person whose application is canceled </w:t>
      </w:r>
      <w:r>
        <w:rPr>
          <w:u w:val="single"/>
        </w:rPr>
        <w:t xml:space="preserve">by returning the person's ballot in accordance with Section 84.032</w:t>
      </w:r>
      <w:r>
        <w:t xml:space="preserve">, if otherwise eligible, may vote in the same manner as if the application had not been submitted.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application is canceled in any other manner may cast a provisional ballot under Section 63.011.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84.032, Election Code, is amended by amending Subsection (c) and adding Subsections (g), (h), and (i)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87.028(b) or 87.0411(b)</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early voting clerk shall deliver each request for cancellation to the early voting ballot board to ensure a canceled ballot is not counted.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early voting clerk and presiding election judge shall keep a log of each ballot returned and shall provide a copy of the log to the early voting ballot board to ensure that the canceled ballot is not counted in the election. Returned ballots must be kept in a secure container with a chain of custody maintained by the early voting clerk.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log under Subsection (h) shall include for each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identification number unique to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signature;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and time the application was returned.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84.033,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election officer shall electronically submit a record to the secretary of state of each application canceled in a primary, a runoff primary, a general election, or any special election ordered by the governor on the day the application is canceled.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86.001(a),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review each application for a ballot to be voted by mail </w:t>
      </w:r>
      <w:r>
        <w:rPr>
          <w:u w:val="single"/>
        </w:rPr>
        <w:t xml:space="preserve">and verify the eligibility of the applicant to vote by mail</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86, Election Code, is amended by adding Section 86.0011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86.0011.</w:t>
      </w:r>
      <w:r>
        <w:rPr>
          <w:u w:val="single"/>
        </w:rPr>
        <w:t xml:space="preserve"> </w:t>
      </w:r>
      <w:r>
        <w:rPr>
          <w:u w:val="single"/>
        </w:rPr>
        <w:t xml:space="preserve"> </w:t>
      </w:r>
      <w:r>
        <w:rPr>
          <w:u w:val="single"/>
        </w:rPr>
        <w:t xml:space="preserve">SIGNATURE VERIFICATION.  (a) Consistent with guidance and training from the secretary of state, the early voting clerk or early voting ballot board, as appropriate, shall compare the signature on each voter's ballot application, except those signed for a voter by a witness, with the signature on the voter's voter registration application to determine whether the signatures are those of the voter. The clerk or board may also compare the signatures with any two or more signatures of the voter made within the preceding six years and on file with the county clerk or voter registrar to determine whether the signatures are those of the voter. Except as provided by Subsection (b), a determination under this subsection by an early voting ballot board that the signature on the application is not that of the voter must be made by a majority vote of the board's membership. The board shall place the applications of voters whose signatures are not those of the voter in separate containers from those of voters whose signatures are those of the voter. The presiding judge or chair, as applicable, shall deliver the accepted applications to the early voting clerk for processing under Section 86.001. All other applications reviewed by the early voting ballot board shall be processed under Section 86.0012.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more than 12 members are appointed to serve on the early voting ballot board, as applicable, the early voting clerk may designate two or more subcommittees of not less than six members. If subcommittees have been designated, a determination under Subsection (a) is made by a majority of the subcommittee.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ballot materials or ballot applications are recorded electronically as provided by Section 87.126, the early voting ballot board may use an electronic copy of a signature or the voter's ballot application in making the comparison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While the board is reviewing signatures, an equal number of members from each political party that submitted names under Section 87.002(c) shall be present to the extent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signature verification committee has been appointed under Section 87.027, the signature verification committee performs the duties assigned by this section to the early voting ballot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86, Election Code, is amended by adding Section 86.0012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86.0012.</w:t>
      </w:r>
      <w:r>
        <w:rPr>
          <w:u w:val="single"/>
        </w:rPr>
        <w:t xml:space="preserve"> </w:t>
      </w:r>
      <w:r>
        <w:rPr>
          <w:u w:val="single"/>
        </w:rPr>
        <w:t xml:space="preserve"> </w:t>
      </w:r>
      <w:r>
        <w:rPr>
          <w:u w:val="single"/>
        </w:rPr>
        <w:t xml:space="preserve">OPPORTUNITY TO CORRECT APPLICATION DEFECT.  (a) This section applies to an early voting ballot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did not sign, unless the application was signed by a witness;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immediately be determined to contain the signature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missing any required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contains incomplete information concerning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rejecting a timely delivered application, the early voting clerk or early voting ballot board, as appropriate,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application to the voter by mail, if the clerk or board determines that it would be possible to correct the defect and return the application by the deadline under Section 84.007;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submit a new application before the deadline under Section 84.007;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defect is related to the voter's signature, notify the voter that the voter may either appear in person and present an acceptable form of identification under Section 63.0101 to sign the application in the presence of the early voting clerk or submit a copy of an acceptable form of identification described by Section 63.0101 with a new or corrected application submitted by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clerk or early voting ballot board may not resolve the defect in a manner not described by Subsection (b), including in-person visits to the voter at a location other than the early voting clerk's office, or communication that is entirely electronic or telephonic.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early voting clerk shall keep a log of all applications corrected under this section, which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identification number unique to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signature;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and time the application was received;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new or corrected application is submitted under Subsection (b)(3), the signature on the application shall be accepted as that of the voter, and a copy of the signature shall be retained by the early voting clerk for use in future elections.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poll watcher is entitled to observe any action taken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may prescribe procedures necessary to implement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an attestation that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less than 65 years of 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mental or physical impairment under Section 82.002(a)(4)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persist for not less than one calendar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supported by written documentation under Section 13.002(i)(1)</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86.009(e), Election Code, is amended to read as follows:</w:t>
      </w:r>
    </w:p>
    <w:p w:rsidR="003F3435" w:rsidRDefault="0032493E">
      <w:pPr>
        <w:spacing w:line="480" w:lineRule="auto"/>
        <w:ind w:firstLine="720"/>
        <w:jc w:val="both"/>
      </w:pPr>
      <w:r>
        <w:t xml:space="preserve">(e)</w:t>
      </w:r>
      <w:r xml:space="preserve">
        <w:t> </w:t>
      </w:r>
      <w:r xml:space="preserve">
        <w:t> </w:t>
      </w:r>
      <w:r>
        <w:t xml:space="preserve">A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86.010, Election Code, is amended by amending Subsections (d) and (e) and adding Subsections (k) and (l) to read as follows:</w:t>
      </w:r>
    </w:p>
    <w:p w:rsidR="003F3435" w:rsidRDefault="0032493E">
      <w:pPr>
        <w:spacing w:line="480" w:lineRule="auto"/>
        <w:ind w:firstLine="720"/>
        <w:jc w:val="both"/>
      </w:pPr>
      <w:r>
        <w:t xml:space="preserve">(d)</w:t>
      </w:r>
      <w:r xml:space="preserve">
        <w:t> </w:t>
      </w:r>
      <w:r xml:space="preserve">
        <w:t> </w:t>
      </w:r>
      <w:r>
        <w:rPr>
          <w:u w:val="single"/>
        </w:rPr>
        <w:t xml:space="preserve">A voter's ballot may not be counted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If a</w:t>
      </w:r>
      <w:r>
        <w:t xml:space="preserve">] voter is assisted in violation of this section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assists the voter to prepare a ballot to be voted by mail fails to comply with Subsection (e)</w:t>
      </w:r>
      <w:r>
        <w:t xml:space="preserve">[</w:t>
      </w:r>
      <w:r>
        <w:rPr>
          <w:strike/>
        </w:rPr>
        <w:t xml:space="preserve">, the voter's ballot may not be counted</w:t>
      </w:r>
      <w:r>
        <w:t xml:space="preserve">].</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the person's signature, printed name, [</w:t>
      </w:r>
      <w:r>
        <w:rPr>
          <w:strike/>
        </w:rPr>
        <w:t xml:space="preserve">and</w:t>
      </w:r>
      <w:r>
        <w:t xml:space="preserve">] residence address</w:t>
      </w:r>
      <w:r>
        <w:rPr>
          <w:u w:val="single"/>
        </w:rPr>
        <w:t xml:space="preserve">, relationship to the voter, and the manner in which the person assisted the voter</w:t>
      </w:r>
      <w:r>
        <w:t xml:space="preserve"> on the official carrier envelope of the voter.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employee of a state licensed care facility who commits an offense under this section involving a voter who resides in that facility shall be added to the employee misconduct registry established under Section 253.007, Health and Safety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text of the oath under Subsection (c) shall read as follows:</w:t>
      </w:r>
    </w:p>
    <w:p w:rsidR="003F3435" w:rsidRDefault="0032493E">
      <w:pPr>
        <w:spacing w:line="480" w:lineRule="auto"/>
        <w:ind w:firstLine="1440"/>
        <w:jc w:val="both"/>
      </w:pPr>
      <w:r>
        <w:rPr>
          <w:u w:val="single"/>
        </w:rPr>
        <w:t xml:space="preserve">"I swear (or affirm) that:</w:t>
      </w:r>
    </w:p>
    <w:p w:rsidR="003F3435" w:rsidRDefault="0032493E">
      <w:pPr>
        <w:spacing w:line="480" w:lineRule="auto"/>
        <w:ind w:firstLine="2160"/>
        <w:jc w:val="both"/>
      </w:pPr>
      <w:r>
        <w:rPr>
          <w:u w:val="single"/>
        </w:rPr>
        <w:t xml:space="preserve">"I will not suggest, by word, sign, or gesture, how the voter should vote;</w:t>
      </w:r>
    </w:p>
    <w:p w:rsidR="003F3435" w:rsidRDefault="0032493E">
      <w:pPr>
        <w:spacing w:line="480" w:lineRule="auto"/>
        <w:ind w:firstLine="2160"/>
        <w:jc w:val="both"/>
      </w:pPr>
      <w:r>
        <w:rPr>
          <w:u w:val="single"/>
        </w:rPr>
        <w:t xml:space="preserve">"I will confine my assistance to answering the voter's questions, to stating propositions on the ballot, and to naming candidates and, if listed, their political parties;</w:t>
      </w:r>
    </w:p>
    <w:p w:rsidR="003F3435" w:rsidRDefault="0032493E">
      <w:pPr>
        <w:spacing w:line="480" w:lineRule="auto"/>
        <w:ind w:firstLine="2160"/>
        <w:jc w:val="both"/>
      </w:pPr>
      <w:r>
        <w:rPr>
          <w:u w:val="single"/>
        </w:rPr>
        <w:t xml:space="preserve">"I will prepare the voter's ballot as the voter directs;</w:t>
      </w:r>
    </w:p>
    <w:p w:rsidR="003F3435" w:rsidRDefault="0032493E">
      <w:pPr>
        <w:spacing w:line="480" w:lineRule="auto"/>
        <w:ind w:firstLine="2160"/>
        <w:jc w:val="both"/>
      </w:pPr>
      <w:r>
        <w:rPr>
          <w:u w:val="single"/>
        </w:rPr>
        <w:t xml:space="preserve">"I am not the voter's employer, an agent of the voter's employer, or an officer or agent of a labor union to which the voter belongs; and</w:t>
      </w:r>
    </w:p>
    <w:p w:rsidR="003F3435" w:rsidRDefault="0032493E">
      <w:pPr>
        <w:spacing w:line="480" w:lineRule="auto"/>
        <w:ind w:firstLine="2160"/>
        <w:jc w:val="both"/>
      </w:pPr>
      <w:r>
        <w:rPr>
          <w:u w:val="single"/>
        </w:rPr>
        <w:t xml:space="preserve">"I have not been compensated for assisting the voter.</w:t>
      </w:r>
    </w:p>
    <w:p w:rsidR="003F3435" w:rsidRDefault="0032493E">
      <w:pPr>
        <w:spacing w:line="480" w:lineRule="auto"/>
        <w:ind w:firstLine="1440"/>
        <w:jc w:val="both"/>
      </w:pPr>
      <w:r>
        <w:rPr>
          <w:u w:val="single"/>
        </w:rPr>
        <w:t xml:space="preserve">"I understand that if I violate these requirements, I am committing a criminal offense."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manner of any assistance provided by a person assisting the voter, and the relationship of that person to the voter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87.002, Election Code, is amended to read as follows:</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COMPOSITION OF BOARD.  (a) The early voting ballot board consists of a presiding judge</w:t>
      </w:r>
      <w:r>
        <w:rPr>
          <w:u w:val="single"/>
        </w:rPr>
        <w:t xml:space="preserve">, an alternate presiding judge,</w:t>
      </w:r>
      <w:r>
        <w:t xml:space="preserve"> and at least two other members.</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w:t>
      </w:r>
      <w:r>
        <w:rPr>
          <w:u w:val="single"/>
        </w:rPr>
        <w:t xml:space="preserve">and the alternate presiding judge are</w:t>
      </w:r>
      <w:r>
        <w:t xml:space="preserve"> [</w:t>
      </w:r>
      <w:r>
        <w:rPr>
          <w:strike/>
        </w:rPr>
        <w:t xml:space="preserve">is</w:t>
      </w:r>
      <w:r>
        <w:t xml:space="preserve">] appointed in the same manner as a presiding election judge </w:t>
      </w:r>
      <w:r>
        <w:rPr>
          <w:u w:val="single"/>
        </w:rPr>
        <w:t xml:space="preserve">under Section 32.002</w:t>
      </w:r>
      <w:r>
        <w:t xml:space="preserve">. Except as provided by Subsection (c), the other members are appointed by the presiding judge in the same manner as the precinct election clerks.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nominees on the general election ballot shall submit to the county election board a list of names of persons eligible to serve on the early voting ballot board. The county election board shall appoint at least one person from each list to serve as a member of the early voting ballot board. The same number of members must be appointed from each list. </w:t>
      </w:r>
      <w:r>
        <w:rPr>
          <w:u w:val="single"/>
        </w:rPr>
        <w:t xml:space="preserve">If a county chair does not submit a list, the state chair of the political party shall, not later than the fifth day after being notified in writing of the county chair's failure to submit a list, submit the list.</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the presiding judge from the list provided under that subsection by the political party whose nominee for governor received the most votes in the county in the most recent gubernatorial general election </w:t>
      </w:r>
      <w:r>
        <w:rPr>
          <w:u w:val="single"/>
        </w:rPr>
        <w:t xml:space="preserve">and the alternate presiding judge from the list provided under that subsection by the political party whose nominee for governor received the second most votes in the county in the most recent gubernatorial election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87.027, Election Code, is amended by amending Subsections (a-1), (d), and (i) and adding Subsection (n) to read as follows:</w:t>
      </w:r>
    </w:p>
    <w:p w:rsidR="003F3435" w:rsidRDefault="0032493E">
      <w:pPr>
        <w:spacing w:line="480" w:lineRule="auto"/>
        <w:ind w:firstLine="720"/>
        <w:jc w:val="both"/>
      </w:pPr>
      <w:r>
        <w:t xml:space="preserve">(a-1)</w:t>
      </w:r>
      <w:r xml:space="preserve">
        <w:t> </w:t>
      </w:r>
      <w:r xml:space="preserve">
        <w:t> </w:t>
      </w:r>
      <w:r>
        <w:t xml:space="preserve">A signature verification committee shall be appointed in the general election for state and county officers on submission to the early voting clerk of a written request for the committee by at least 15 registered voters of the county. The request must be submitted not later than the preceding </w:t>
      </w:r>
      <w:r>
        <w:rPr>
          <w:u w:val="single"/>
        </w:rPr>
        <w:t xml:space="preserve">August</w:t>
      </w:r>
      <w:r>
        <w:t xml:space="preserve"> [</w:t>
      </w:r>
      <w:r>
        <w:rPr>
          <w:strike/>
        </w:rPr>
        <w:t xml:space="preserve">October</w:t>
      </w:r>
      <w:r>
        <w:t xml:space="preserve">] 1, and a request submitted by mail is considered to be submitted at the time of its receipt by the clerk.</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 A committee must consist of not fewer than five members. 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The authority shall appoint at least two persons from each list to serve as members of the committee. The same number of members must be appointed from each list. The authority shall appoint the chair of the committee from the list provided by the political party whose nominee for governor received the most votes in the county in the most recent gubernatorial general election. </w:t>
      </w:r>
      <w:r>
        <w:rPr>
          <w:u w:val="single"/>
        </w:rPr>
        <w:t xml:space="preserve">The authority shall also appoint a vice chair of the committee from the list provided by the political party whose nominee for governor received the second most votes in the county in the most recent gubernatorial general election. If a county chair does not submit a list, the state chair of the political party shall, not later than the fifth day after being notified in writing of the county chair's failure to submit a list, submit the list.</w:t>
      </w:r>
      <w:r>
        <w:t xml:space="preserve"> 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(i)</w:t>
      </w:r>
      <w:r xml:space="preserve">
        <w:t> </w:t>
      </w:r>
      <w:r xml:space="preserve">
        <w:t> </w:t>
      </w:r>
      <w:r>
        <w:rPr>
          <w:u w:val="single"/>
        </w:rPr>
        <w:t xml:space="preserve">Consistent with guidance and training from the secretary of state, the</w:t>
      </w:r>
      <w:r>
        <w:t xml:space="preserve"> [</w:t>
      </w:r>
      <w:r>
        <w:rPr>
          <w:strike/>
        </w:rPr>
        <w:t xml:space="preserve">The</w:t>
      </w:r>
      <w:r>
        <w:t xml:space="preserv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w:t>
      </w:r>
      <w:r>
        <w:rPr>
          <w:u w:val="single"/>
        </w:rPr>
        <w:t xml:space="preserve">If a tie vote of the committee's membership occurs, the committee chair shall determine whether the signatures are those of the voter and affix the committee chair's determination and signature to the carrier envelope.</w:t>
      </w:r>
      <w:r>
        <w:t xml:space="preserve">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While the committee is reviewing signatures, an equal number of committee members from each political party that submitted names under Section 87.002(c) shall be present to the extent practicable.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B, Chapter 87, Election Code, is amended by adding Section 87.028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87.028.</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carrier envelope certificate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voter did not sign;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cannot immediately be determined to contain the signature of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missing a required statement of residence;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incomplete information concerning a witness or assistant.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rejecting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before the time the polls are required to close on election day and present an acceptable form of identification under Section 63.0101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signature verification committee may not resolve the defect in a manner not described by Subsection (b), including in-person visits to the voter at a location other than the early voting clerk's office, or communication that is entirely electronic or telephonic.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early voting clerk shall maintain a log of all ballots corrected under this section, which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identification number unique to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signature;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and time the ballot was received;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any action taken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prescribe procedures necessary to implement this 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87.041, Election Code, is amended by adding Subsections (b-1) and (h)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ballot sent to an applicant following submission of a federal postcard application under Chapter 101 may not be accepted if it is determined after sending the ballot to the applicant that the applicant was not eligible to be registered with the information provided on the application.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poll watcher accepted for service under Chapter 33 may challenge the acceptance of any early voting ballot voted by mail under this section by bringing attention of an irregularity or a violation of law to a chair of the early voting ballot board, who shall resolve the challenge by majority vote of the early voting ballot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carrier envelope certificate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voter did not sign;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cannot immediately be determined to contain the signature of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missing a required statement of residence;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incomplete information concerning a witness or assistant.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rejecting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before the time the polls are required to close on election day and present an acceptable form of identification under Section 63.0101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ballot board may not resolve the defect in a manner not described by Subsection (b), including in-person visits to the voter at a location other than the early voting clerk's office, or communication that is entirely electronic or telephonic.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early voting clerk shall maintain a log of all ballots corrected under this section, which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identification number unique to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signature;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and time the ballot was received;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any action taken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prescribe procedures necessary to implement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container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the </w:t>
      </w:r>
      <w:r>
        <w:rPr>
          <w:u w:val="single"/>
        </w:rPr>
        <w:t xml:space="preserve">containers</w:t>
      </w:r>
      <w:r>
        <w:t xml:space="preserve"> [</w:t>
      </w:r>
      <w:r>
        <w:rPr>
          <w:strike/>
        </w:rPr>
        <w:t xml:space="preserve">container</w:t>
      </w:r>
      <w:r>
        <w:t xml:space="preserve">],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separately from ballots voted by personal appearance and shall be separately reported on the returns</w:t>
      </w:r>
      <w:r>
        <w:t xml:space="preserve"> [</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a precinct polling place,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87.126,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 [</w:t>
      </w:r>
      <w:r>
        <w:rPr>
          <w:strike/>
        </w:rPr>
        <w:t xml:space="preserve">or</w:t>
      </w:r>
      <w:r>
        <w:t xml:space="preserve">]</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State Guard, the Texas National Guard, the National Guard of another state, or a member of a reserve component of the armed forces of the United States serving on active duty under an order of the president of the United States or activated on state orders, or the spouse or dependent of a member;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20301-20311)</w:t>
      </w:r>
      <w:r>
        <w:t xml:space="preserve"> [</w:t>
      </w:r>
      <w:r>
        <w:rPr>
          <w:strike/>
        </w:rPr>
        <w:t xml:space="preserve">(42 U.S.C. Section 1973ff et seq.)</w:t>
      </w:r>
      <w:r>
        <w:t xml:space="preserve">], in an envelope labeled "Official Election Balloting Material - via Airmail." 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20301-20311)</w:t>
      </w:r>
      <w:r>
        <w:t xml:space="preserve"> [</w:t>
      </w:r>
      <w:r>
        <w:rPr>
          <w:strike/>
        </w:rPr>
        <w:t xml:space="preserve">(42 U.S.C. Section 1973ff et seq.)</w:t>
      </w:r>
      <w:r>
        <w:t xml:space="preserve">], and must contain the label prescribed by Section 101.056(a) for the envelope in which the balloting materials are sent to a voter. 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 </w:t>
      </w:r>
      <w:r>
        <w:rPr>
          <w:u w:val="single"/>
        </w:rPr>
        <w:t xml:space="preserve">or (B-1),</w:t>
      </w:r>
      <w:r>
        <w:t xml:space="preserve"> has provided a current mailing address that is located outside the [</w:t>
      </w:r>
      <w:r>
        <w:rPr>
          <w:strike/>
        </w:rPr>
        <w:t xml:space="preserve">requestor's</w:t>
      </w:r>
      <w:r>
        <w:t xml:space="preserve">] county </w:t>
      </w:r>
      <w:r>
        <w:rPr>
          <w:u w:val="single"/>
        </w:rPr>
        <w:t xml:space="preserve">where the requestor is registered to vote</w:t>
      </w:r>
      <w:r>
        <w:t xml:space="preserve"> [</w:t>
      </w:r>
      <w:r>
        <w:rPr>
          <w:strike/>
        </w:rPr>
        <w:t xml:space="preserve">of residence</w:t>
      </w:r>
      <w:r>
        <w:t xml:space="preserv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 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w:t>
      </w:r>
      <w:r>
        <w:rPr>
          <w:u w:val="single"/>
        </w:rPr>
        <w:t xml:space="preserve">cannot appear at the polling place during the early voting period or on election day</w:t>
      </w:r>
      <w:r>
        <w:t xml:space="preserve"> </w:t>
      </w:r>
      <w:r>
        <w:t xml:space="preserve">[</w:t>
      </w:r>
      <w:r>
        <w:rPr>
          <w:strike/>
        </w:rPr>
        <w:t xml:space="preserve">has a sickness or physical condition that will prevent him or her from appearing at the polling place</w:t>
      </w:r>
      <w:r>
        <w:t xml:space="preserve">] for an election to be held on the __________ day of __________, </w:t>
      </w:r>
      <w:r>
        <w:rPr>
          <w:u w:val="single"/>
        </w:rPr>
        <w:t xml:space="preserve">20</w:t>
      </w:r>
      <w:r>
        <w:t xml:space="preserve"> [</w:t>
      </w:r>
      <w:r>
        <w:rPr>
          <w:strike/>
        </w:rPr>
        <w:t xml:space="preserve">19</w:t>
      </w:r>
      <w:r>
        <w:t xml:space="preserve">]___, without [</w:t>
      </w:r>
      <w:r>
        <w:rPr>
          <w:strike/>
        </w:rPr>
        <w:t xml:space="preserve">a likelihood of needing personal</w:t>
      </w:r>
      <w:r>
        <w:t xml:space="preserve">] assistance </w:t>
      </w:r>
      <w:r>
        <w:rPr>
          <w:u w:val="single"/>
        </w:rPr>
        <w:t xml:space="preserve">due to illness, injury, prescribed medical confinement, or mental or physical impairment,</w:t>
      </w:r>
      <w:r>
        <w:t xml:space="preserve"> </w:t>
      </w:r>
      <w:r>
        <w:t xml:space="preserve">[</w:t>
      </w:r>
      <w:r>
        <w:rPr>
          <w:strike/>
        </w:rPr>
        <w:t xml:space="preserve">or of injuring his or her health</w:t>
      </w:r>
      <w:r>
        <w:t xml:space="preserve">] and that the [</w:t>
      </w:r>
      <w:r>
        <w:rPr>
          <w:strike/>
        </w:rPr>
        <w:t xml:space="preserve">sickness or physical</w:t>
      </w:r>
      <w:r>
        <w:t xml:space="preserve">]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111.008, Election Code, is amended to read as follows:</w:t>
      </w:r>
    </w:p>
    <w:p w:rsidR="003F3435" w:rsidRDefault="0032493E">
      <w:pPr>
        <w:spacing w:line="480" w:lineRule="auto"/>
        <w:ind w:firstLine="720"/>
        <w:jc w:val="both"/>
      </w:pPr>
      <w:r>
        <w:t xml:space="preserve">Sec.</w:t>
      </w:r>
      <w:r xml:space="preserve">
        <w:t> </w:t>
      </w:r>
      <w:r>
        <w:t xml:space="preserve">111.008.</w:t>
      </w:r>
      <w:r xml:space="preserve">
        <w:t> </w:t>
      </w:r>
      <w:r xml:space="preserve">
        <w:t> </w:t>
      </w:r>
      <w:r>
        <w:t xml:space="preserve">NOTING RESTRICTED BALLOT VOTER ON POLL LIST AND REGISTERED VOTER LIST. </w:t>
      </w:r>
      <w:r>
        <w:rPr>
          <w:u w:val="single"/>
        </w:rPr>
        <w:t xml:space="preserve">(a)</w:t>
      </w:r>
      <w:r>
        <w:t xml:space="preserve"> For each voter accepted to vote a restricted ballot, a notation shall be made beside the voter's name on the early voting poll list indicating that a restricted ballot was voted and the type of restricted ballot. If the voter's name appears on the list of registered voters used for conducting early voting, a similar notation shall be made on that list unless the form of the list makes it impracticable to do so.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accepting the voter shall electronically submit a record to the secretary of state of each voter accepted to vote a restricted ballot in a primary, a runoff primary, a general election, or any special election ordered by the governor not later than the day the voter is accepted.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Chapter 112, Election Code, is amended by adding Section 112.0075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112.0075.</w:t>
      </w:r>
      <w:r>
        <w:rPr>
          <w:u w:val="single"/>
        </w:rPr>
        <w:t xml:space="preserve"> </w:t>
      </w:r>
      <w:r>
        <w:rPr>
          <w:u w:val="single"/>
        </w:rPr>
        <w:t xml:space="preserve"> </w:t>
      </w:r>
      <w:r>
        <w:rPr>
          <w:u w:val="single"/>
        </w:rPr>
        <w:t xml:space="preserve">VERIFYING VOTING STATUS OF APPLICANT FOR BALLOT.  Before accepting an applicant to vote a limited ballot or, in the case of an application for a limited ballot to be voted by mail, before providing a ballot to the applicant, the early voting clerk shall verify, if possible, using the system established by the secretary of state, that the applicant has not previously voted in any other county in the same election. If the person has applied for a ballot to be voted by mail, or has been recorded as voting in the same election, the limited ballot application shall be rejected.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under Section 84.007</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127.126, Election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t xml:space="preserve">The duplicate shall be substituted for the original ballot in the ballots prepared for automatic counting. The original </w:t>
      </w:r>
      <w:r>
        <w:rPr>
          <w:u w:val="single"/>
        </w:rPr>
        <w:t xml:space="preserve">must be clearly labeled "Original," must bear the serial number of the duplicate ballot, and</w:t>
      </w:r>
      <w:r>
        <w:t xml:space="preserve"> shall be preserved with the other voted ballots for the same period.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When duplicating damaged early voting ballots delivered under Section 87.102, the early voting ballot board shall, at the request of the central counting station manager, duplicate ballots in teams consisting of an equal number of committee members from each political party to the extent practicable. Poll watchers are entitled to be present and observe the duplication process.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Uniformed and Overseas Citizens Absentee Voting Act (52 U.S.C. Sections 20301-20311)</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32.53(a)(2), Penal Code, is amended to read as follows:</w:t>
      </w:r>
    </w:p>
    <w:p w:rsidR="003F3435" w:rsidRDefault="0032493E">
      <w:pPr>
        <w:spacing w:line="480" w:lineRule="auto"/>
        <w:ind w:firstLine="1440"/>
        <w:jc w:val="both"/>
      </w:pPr>
      <w:r>
        <w:t xml:space="preserve">(2)</w:t>
      </w:r>
      <w:r xml:space="preserve">
        <w:t> </w:t>
      </w:r>
      <w:r xml:space="preserve">
        <w:t> </w:t>
      </w:r>
      <w:r>
        <w:t xml:space="preserve">"Exploitation" means the illegal or improper use of a child, elderly individual, or disabled individual or of the resources of a child, elderly individual, or disabled individual for monetary or personal benefit, profit, or gain</w:t>
      </w:r>
      <w:r>
        <w:rPr>
          <w:u w:val="single"/>
        </w:rPr>
        <w:t xml:space="preserve">, and includes a violation of Section 86.010 or 86.0105, Election Code, where the offense involves a voter 65 years of age or older or a disabled individual</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33.051(c);</w:t>
      </w:r>
    </w:p>
    <w:p w:rsidR="003F3435" w:rsidRDefault="0032493E">
      <w:pPr>
        <w:spacing w:line="480" w:lineRule="auto"/>
        <w:ind w:firstLine="1440"/>
        <w:jc w:val="both"/>
      </w:pPr>
      <w:r>
        <w:t xml:space="preserve">(2)</w:t>
      </w:r>
      <w:r xml:space="preserve">
        <w:t> </w:t>
      </w:r>
      <w:r xml:space="preserve">
        <w:t> </w:t>
      </w:r>
      <w:r>
        <w:t xml:space="preserve">Section 86.006(a-1);</w:t>
      </w:r>
    </w:p>
    <w:p w:rsidR="003F3435" w:rsidRDefault="0032493E">
      <w:pPr>
        <w:spacing w:line="480" w:lineRule="auto"/>
        <w:ind w:firstLine="1440"/>
        <w:jc w:val="both"/>
      </w:pPr>
      <w:r>
        <w:t xml:space="preserve">(3)</w:t>
      </w:r>
      <w:r xml:space="preserve">
        <w:t> </w:t>
      </w:r>
      <w:r xml:space="preserve">
        <w:t> </w:t>
      </w:r>
      <w:r>
        <w:t xml:space="preserve">Section 87.042(c); and</w:t>
      </w:r>
    </w:p>
    <w:p w:rsidR="003F3435" w:rsidRDefault="0032493E">
      <w:pPr>
        <w:spacing w:line="480" w:lineRule="auto"/>
        <w:ind w:firstLine="1440"/>
        <w:jc w:val="both"/>
      </w:pPr>
      <w:r>
        <w:t xml:space="preserve">(4)</w:t>
      </w:r>
      <w:r xml:space="preserve">
        <w:t> </w:t>
      </w:r>
      <w:r xml:space="preserve">
        <w:t> </w:t>
      </w:r>
      <w:r>
        <w:t xml:space="preserve">Section 105.002.</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in amending the elements of an offense or repealing or amending the punishments for existing criminal offenses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