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87R3050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school districts to report management fees under certain cooperative purchasing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44.0331(a),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that enters into a purchasing contract valued at $25,000 or more under Section 44.031(a)(5), under Subchapter F, Chapter 271, Local Government Code, or under any other cooperative purchasing program authorized for school districts by law shall document any contract-related fee, including any management fee, </w:t>
      </w:r>
      <w:r>
        <w:rPr>
          <w:u w:val="single"/>
        </w:rPr>
        <w:t xml:space="preserve">paid by or to the district</w:t>
      </w:r>
      <w:r>
        <w:t xml:space="preserve"> and the purpose of each fee under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