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87R15693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2150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Waller County Municipal Utility District No. 40;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7901 to read as follows:</w:t>
      </w:r>
    </w:p>
    <w:p w:rsidR="003F3435" w:rsidRDefault="0032493E">
      <w:pPr>
        <w:spacing w:line="480" w:lineRule="auto"/>
        <w:jc w:val="center"/>
      </w:pPr>
      <w:r>
        <w:rPr>
          <w:u w:val="single"/>
        </w:rPr>
        <w:t xml:space="preserve">CHAPTER 7901.  WALLER COUNTY MUNICIPAL UTILITY DISTRICT NO.</w:t>
      </w:r>
      <w:r>
        <w:rPr>
          <w:u w:val="single"/>
        </w:rPr>
        <w:t xml:space="preserve"> </w:t>
      </w:r>
      <w:r>
        <w:rPr>
          <w:u w:val="single"/>
        </w:rPr>
        <w:t xml:space="preserve">40</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7901.0101.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Waller County</w:t>
      </w:r>
      <w:r>
        <w:rPr>
          <w:u w:val="single"/>
        </w:rPr>
        <w:t xml:space="preserve"> </w:t>
      </w:r>
      <w:r>
        <w:rPr>
          <w:u w:val="single"/>
        </w:rPr>
        <w:t xml:space="preserve">Municipal Utility District No.</w:t>
      </w:r>
      <w:r>
        <w:rPr>
          <w:u w:val="single"/>
        </w:rPr>
        <w:t xml:space="preserve"> </w:t>
      </w:r>
      <w:r>
        <w:rPr>
          <w:u w:val="single"/>
        </w:rPr>
        <w:t xml:space="preserve">40.</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7901.0102.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7901.0103.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7901.0104.</w:t>
      </w:r>
      <w:r>
        <w:rPr>
          <w:u w:val="single"/>
        </w:rPr>
        <w:t xml:space="preserve"> </w:t>
      </w:r>
      <w:r>
        <w:rPr>
          <w:u w:val="single"/>
        </w:rPr>
        <w:t xml:space="preserve"> </w:t>
      </w:r>
      <w:r>
        <w:rPr>
          <w:u w:val="single"/>
        </w:rPr>
        <w:t xml:space="preserve">CONSENT OF MUNICIPALITY REQUIRED.  The temporary directors may not hold an election under Section 7901.0103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7901.0105.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7901.0106.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7901.0201.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7901.0202,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7901.0202.</w:t>
      </w:r>
      <w:r>
        <w:rPr>
          <w:u w:val="single"/>
        </w:rPr>
        <w:t xml:space="preserve"> </w:t>
      </w:r>
      <w:r>
        <w:rPr>
          <w:u w:val="single"/>
        </w:rPr>
        <w:t xml:space="preserve"> </w:t>
      </w:r>
      <w:r>
        <w:rPr>
          <w:u w:val="single"/>
        </w:rPr>
        <w:t xml:space="preserve">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7901.0103;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7901.0103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7901.0103;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7901.0203.</w:t>
      </w:r>
      <w:r>
        <w:rPr>
          <w:u w:val="single"/>
        </w:rPr>
        <w:t xml:space="preserve"> </w:t>
      </w:r>
      <w:r>
        <w:rPr>
          <w:u w:val="single"/>
        </w:rPr>
        <w:t xml:space="preserve"> </w:t>
      </w:r>
      <w:r>
        <w:rPr>
          <w:u w:val="single"/>
        </w:rPr>
        <w:t xml:space="preserve">DESIGNATED BOARD MEETING LOCATION.  (a)  The board shall designate a meeting place inside the district for conducting the meetings of the board. The meeting place designated may be a private residence or office, provided that, in the order designating the meeting place, the board declares the place where the meeting is held to be a public place and invites the public to attend any meeting of the board held in that place.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board establishes that no suitable place exists for meeting inside the district, the board may designate a meeting place outside the district. The board shall give notice of the location of a meeting place outside the district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filing a copy of the resolution designating the location  and a justification of why the meeting will not be held in the district or within 10 miles of the boundary of the district, if applicable, with the commission;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publishing notice of the location in a newspaper of general circulation in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board changes the location of a meeting place outside the district, the board shall give notice of the change in the manner described by Subsection (b).</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7901.0301.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7901.0302.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7901.0304.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7901.0305.</w:t>
      </w:r>
      <w:r>
        <w:rPr>
          <w:u w:val="single"/>
        </w:rPr>
        <w:t xml:space="preserve"> </w:t>
      </w:r>
      <w:r>
        <w:rPr>
          <w:u w:val="single"/>
        </w:rPr>
        <w:t xml:space="preserve"> </w:t>
      </w:r>
      <w:r>
        <w:rPr>
          <w:u w:val="single"/>
        </w:rPr>
        <w:t xml:space="preserve">MAINTENANCE OF ROADS IN TERRITORY OUTSIDE CORPORATE LIMITS OF MUNICIPALITY. </w:t>
      </w:r>
      <w:r>
        <w:rPr>
          <w:u w:val="single"/>
        </w:rPr>
        <w:t xml:space="preserve"> </w:t>
      </w:r>
      <w:r>
        <w:rPr>
          <w:u w:val="single"/>
        </w:rPr>
        <w:t xml:space="preserve">If district territory, or a portion of district territory, is located outside the corporate limits of a municipality, the district shall maintain any road the district constructs located in that territory.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7901.0306.</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7901.0307.</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7901.0103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w:t>
      </w:r>
      <w:r>
        <w:rPr>
          <w:u w:val="single"/>
        </w:rPr>
        <w:t xml:space="preserve"> </w:t>
      </w:r>
      <w:r>
        <w:rPr>
          <w:u w:val="single"/>
        </w:rPr>
        <w:t xml:space="preserve">election as required by Section 7901.0103.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granted under Section 7901.0104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7901.0403.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7901.0402.</w:t>
      </w:r>
      <w:r>
        <w:rPr>
          <w:u w:val="single"/>
        </w:rPr>
        <w:t xml:space="preserve"> </w:t>
      </w:r>
      <w:r>
        <w:rPr>
          <w:u w:val="single"/>
        </w:rPr>
        <w:t xml:space="preserve"> </w:t>
      </w:r>
      <w:r>
        <w:rPr>
          <w:u w:val="single"/>
        </w:rPr>
        <w:t xml:space="preserve">OPERATION AND MAINTENANCE TAX.  (a)  If authorized at an election held under Section 7901.0401,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7901.0403.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7901.0501.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Waller County Municipal Utility District No.</w:t>
      </w:r>
      <w:r xml:space="preserve">
        <w:t> </w:t>
      </w:r>
      <w:r>
        <w:t xml:space="preserve">40 initially includes all the territory contained in the following area:</w:t>
      </w:r>
    </w:p>
    <w:p w:rsidR="003F3435" w:rsidRDefault="0032493E">
      <w:pPr>
        <w:spacing w:line="480" w:lineRule="auto"/>
        <w:jc w:val="both"/>
      </w:pPr>
      <w:r>
        <w:t xml:space="preserve">A METES &amp; BOUNDS description of a certain 377.77 acre tract situated in the Nathan W. Bush Survey, Abstract No.</w:t>
      </w:r>
      <w:r xml:space="preserve">
        <w:t> </w:t>
      </w:r>
      <w:r>
        <w:t xml:space="preserve">76 and B.B.B. &amp; C.R.R. Co. Survey, Abstract No.</w:t>
      </w:r>
      <w:r xml:space="preserve">
        <w:t> </w:t>
      </w:r>
      <w:r>
        <w:t xml:space="preserve">93 in Waller County, Texas being the remainder of a called 590.4 acre tract (remainder tract) conveyed by Special Warranty Deed to Sorsby Family Farm, LP recorded in Volume 895, Page 208 of the Deed Records of Waller County and all of a called 1 acre tract conveyed by Deed to J.B. Sorsby, Jr. recorded in Volume 202, Page 245 of the Deed Records of Waller County; said 377.77 acre tract being more particularly described as follows with all bearings based on the Texas Coordinate System of 1983, South Central Zone (4204);</w:t>
      </w:r>
    </w:p>
    <w:p w:rsidR="003F3435" w:rsidRDefault="0032493E">
      <w:pPr>
        <w:spacing w:line="480" w:lineRule="auto"/>
        <w:jc w:val="both"/>
      </w:pPr>
      <w:r>
        <w:t xml:space="preserve">BEGINNING at a set 5/8-inch iron rod (with cap stamped "Jones|Carter") marking an easterly south corner of the herein described subject tract, being common with the southwest corner of a called 6.00 acre portion (Tract 1) of said remainder tract surveyed on equal date herewith and in the south line of said remainder tract and the occupied north right-of-way line of Cameron Road (Unknown Width);</w:t>
      </w:r>
    </w:p>
    <w:p w:rsidR="003F3435" w:rsidRDefault="0032493E">
      <w:pPr>
        <w:spacing w:line="480" w:lineRule="auto"/>
        <w:jc w:val="both"/>
      </w:pPr>
      <w:r>
        <w:t xml:space="preserve">THENCE South 87°22'02" West, along the common line of said remainder tract and said occupied north right-of-way line of Cameron Road, 7964.88 feet to a set 5/8-inch iron rod (with cap stamped "Jones|Carter") marking a westerly south corner of the herein described subject tract, being common with the southeast corner of a called 4.00 acre portion (Tract 2) of said remainder tract surveyed on equal date herewith and in the south line of said remainder tract and the occupied north right-of-way line of Cameron Road;</w:t>
      </w:r>
    </w:p>
    <w:p w:rsidR="003F3435" w:rsidRDefault="0032493E">
      <w:pPr>
        <w:spacing w:line="480" w:lineRule="auto"/>
        <w:jc w:val="both"/>
      </w:pPr>
      <w:r>
        <w:t xml:space="preserve">THENCE North 02°19'35" West, along the east line of said Tract 2, 418.00 feet to a set 5/8-inch iron rod (with cap stamped "Jones|Carter") marking an interior southwest corner of the herein described subject tract, being common with the northeast corner of said Tract 2;</w:t>
      </w:r>
    </w:p>
    <w:p w:rsidR="003F3435" w:rsidRDefault="0032493E">
      <w:pPr>
        <w:spacing w:line="480" w:lineRule="auto"/>
        <w:jc w:val="both"/>
      </w:pPr>
      <w:r>
        <w:t xml:space="preserve">THENCE South 87°22'02" West, along the north line of said Tract 2, 416.70 feet to a set 5/8-inch iron rod (with cap stamped "Jones|Carter") marking a southerly west corner of the herein described subject tract, being common with the northwest corner of said Tract 2 and in the west line of aforementioned remainder tract and occupied east right-of-way line of Flukinger Road (Unknown Width);</w:t>
      </w:r>
    </w:p>
    <w:p w:rsidR="003F3435" w:rsidRDefault="0032493E">
      <w:pPr>
        <w:spacing w:line="480" w:lineRule="auto"/>
        <w:jc w:val="both"/>
      </w:pPr>
      <w:r>
        <w:t xml:space="preserve">THENCE North 02°17'06" West, along the common line of said remainder tract and said occupied east right-of-way line of Flukinger Road, 637.93 feet to a found 8-inch corner fence post marking a northwest corner of the herein described subject tract, being common with a northwest corner of said remainder tract, the southwest corner of a called 110.00 acre tract conveyed to Prairie View A&amp;M University (Waller County Central Appraisal District, no deed of record found);</w:t>
      </w:r>
    </w:p>
    <w:p w:rsidR="003F3435" w:rsidRDefault="0032493E">
      <w:pPr>
        <w:spacing w:line="480" w:lineRule="auto"/>
        <w:jc w:val="both"/>
      </w:pPr>
      <w:r>
        <w:t xml:space="preserve">THENCE along the common line of said remainder tract and said 110.00 acre tract, the following two (2) courses and distances:</w:t>
      </w:r>
    </w:p>
    <w:p w:rsidR="003F3435" w:rsidRDefault="0032493E">
      <w:pPr>
        <w:spacing w:line="480" w:lineRule="auto"/>
        <w:ind w:firstLine="720"/>
        <w:jc w:val="both"/>
      </w:pPr>
      <w:r>
        <w:t xml:space="preserve">(1)</w:t>
      </w:r>
      <w:r xml:space="preserve">
        <w:t> </w:t>
      </w:r>
      <w:r xml:space="preserve">
        <w:t> </w:t>
      </w:r>
      <w:r>
        <w:t xml:space="preserve">North 87°09'53" East, 1849.82 feet to a found 1/2-inch iron pipe;</w:t>
      </w:r>
    </w:p>
    <w:p w:rsidR="003F3435" w:rsidRDefault="0032493E">
      <w:pPr>
        <w:spacing w:line="480" w:lineRule="auto"/>
        <w:ind w:firstLine="720"/>
        <w:jc w:val="both"/>
      </w:pPr>
      <w:r>
        <w:t xml:space="preserve">(2)</w:t>
      </w:r>
      <w:r xml:space="preserve">
        <w:t> </w:t>
      </w:r>
      <w:r xml:space="preserve">
        <w:t> </w:t>
      </w:r>
      <w:r>
        <w:t xml:space="preserve">North 07°12'03" East, 1192.07 feet to a found 6-inch cedar fence post marking a northwest corner of the herein described subject tract, being common with the northwest corner of said remainder tract, the southwest corner of the remainder of a called 100 acre tract conveyed by Deed of Gift to Alice Sorsby McGuffie in Volume 1037, Page 285 Official Public Records of Waller County and Deed of Gift to William Bascom Sorsby recorded in Volume 1037, Page 289 of the Official Public Records of Waller County and in the east line of said 110.00 acre tract;</w:t>
      </w:r>
    </w:p>
    <w:p w:rsidR="003F3435" w:rsidRDefault="0032493E">
      <w:pPr>
        <w:spacing w:line="480" w:lineRule="auto"/>
        <w:jc w:val="both"/>
      </w:pPr>
      <w:r>
        <w:t xml:space="preserve">THENCE North 86°27'47" East, along the common line of said remainder tract and said remainder of a 100 acre tract, passing at 5137.90 feet, 0.28 feet to the right a found 3/8-inch iron rod, continuing in all a total distance of 5970.18 feet to a point-for-corner marking the northeast corner of the herein described subject tract, being common with the northeast corner of said remainder tract, the southeast corner of a called 7.399 acre tract conveyed by Partition Deed to Alice Sorsby McGuffie recorded in Volume 334, Page 585 of the Deed Records of Waller County and in the west right-of-way line of F.M. Highway 362 (called 80-Foot Wide, State Project No.</w:t>
      </w:r>
      <w:r xml:space="preserve">
        <w:t> </w:t>
      </w:r>
      <w:r>
        <w:t xml:space="preserve">R-523-2-3, Volume 117, Page 262 Deed Records of Waller County) and from which a found 3/8-inch iron rod bears North 70°16'07" East, 0.87 feet;</w:t>
      </w:r>
    </w:p>
    <w:p w:rsidR="003F3435" w:rsidRDefault="0032493E">
      <w:pPr>
        <w:spacing w:line="480" w:lineRule="auto"/>
        <w:jc w:val="both"/>
      </w:pPr>
      <w:r>
        <w:t xml:space="preserve">THENCE South 22°03'23" East, along the common line of said remainder tract and said west right-of-way line of F.M. Highway 362, 1845.75 feet to a set 5/8-inch iron rod (with cap stamped "Jones|Carter") marking a southerly east corner of the herein described subject tract, being common with the northeast corner of aforementioned Tract 1 and being in the east line of said remainder tract and said west right-of-way line of F.M. Highway 362;</w:t>
      </w:r>
    </w:p>
    <w:p w:rsidR="003F3435" w:rsidRDefault="0032493E">
      <w:pPr>
        <w:spacing w:line="480" w:lineRule="auto"/>
        <w:jc w:val="both"/>
      </w:pPr>
      <w:r>
        <w:t xml:space="preserve">THENCE South 87°13'41" West, along the north line of said Tract 1, 416.63 feet to a set 5/8-inch iron rod (with cap stamped "Jones|Carter") marking an interior southeast corner of the herein described subject tract, being common with the northwest corner of said Tract 1;</w:t>
      </w:r>
    </w:p>
    <w:p w:rsidR="003F3435" w:rsidRDefault="0032493E">
      <w:pPr>
        <w:spacing w:line="480" w:lineRule="auto"/>
        <w:jc w:val="both"/>
      </w:pPr>
      <w:r>
        <w:t xml:space="preserve">THENCE South 17°24'25" East, 609.66 feet to the POINT OF BEGINNING, CONTAINING 377.77 acres of land in Waller County, Texas as shown on Dwg No.</w:t>
      </w:r>
      <w:r xml:space="preserve">
        <w:t> </w:t>
      </w:r>
      <w:r>
        <w:t xml:space="preserve">15061 V2 filed in the offices of Jones|Carter in College Station,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7901, Special District Local Laws Code, as added by Section 1 of this Act, is amended by adding Section 7901.0308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7901.0308.</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