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division of the Montgomery County Municipal Utility District No. 152.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7932, Special District Local Laws Code, is amended by adding Section 7932.106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7932.106.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located within the district as of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7932.003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7932.003.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