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87R17543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w:t>
      </w:r>
      <w:r xml:space="preserve">
        <w:tab wTab="150" tlc="none" cTlc="0"/>
      </w:r>
      <w:r>
        <w:t xml:space="preserve">S.B.</w:t>
      </w:r>
      <w:r xml:space="preserve">
        <w:t> </w:t>
      </w:r>
      <w:r>
        <w:t xml:space="preserve">No.</w:t>
      </w:r>
      <w:r xml:space="preserve">
        <w:t> </w:t>
      </w:r>
      <w:r>
        <w:t xml:space="preserve">2211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dissolution of the Angelina County Water Control and Improvement District No. 4.</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w:t>
      </w:r>
      <w:r>
        <w:t xml:space="preserve"> </w:t>
      </w:r>
      <w:r>
        <w:t xml:space="preserve">The directors of the Angelina County Water Control and Improvement District No.</w:t>
      </w:r>
      <w:r xml:space="preserve">
        <w:t> </w:t>
      </w:r>
      <w:r>
        <w:t xml:space="preserve">4 shall wind up the affairs of the district.</w:t>
      </w:r>
    </w:p>
    <w:p w:rsidR="003F3435" w:rsidRDefault="0032493E">
      <w:pPr>
        <w:spacing w:line="480" w:lineRule="auto"/>
        <w:ind w:firstLine="720"/>
        <w:jc w:val="both"/>
      </w:pPr>
      <w:r>
        <w:t xml:space="preserve">(b)</w:t>
      </w:r>
      <w:r xml:space="preserve">
        <w:t> </w:t>
      </w:r>
      <w:r xml:space="preserve">
        <w:t> </w:t>
      </w:r>
      <w:r>
        <w:t xml:space="preserve">On the 60th day after the effective date of this Act:</w:t>
      </w:r>
    </w:p>
    <w:p w:rsidR="003F3435" w:rsidRDefault="0032493E">
      <w:pPr>
        <w:spacing w:line="480" w:lineRule="auto"/>
        <w:ind w:firstLine="1440"/>
        <w:jc w:val="both"/>
      </w:pPr>
      <w:r>
        <w:t xml:space="preserve">(1)</w:t>
      </w:r>
      <w:r xml:space="preserve">
        <w:t> </w:t>
      </w:r>
      <w:r xml:space="preserve">
        <w:t> </w:t>
      </w:r>
      <w:r>
        <w:t xml:space="preserve">the Angelina County Water Control and Improvement District No.</w:t>
      </w:r>
      <w:r xml:space="preserve">
        <w:t> </w:t>
      </w:r>
      <w:r>
        <w:t xml:space="preserve">4 is dissolved;</w:t>
      </w:r>
    </w:p>
    <w:p w:rsidR="003F3435" w:rsidRDefault="0032493E">
      <w:pPr>
        <w:spacing w:line="480" w:lineRule="auto"/>
        <w:ind w:firstLine="1440"/>
        <w:jc w:val="both"/>
      </w:pPr>
      <w:r>
        <w:t xml:space="preserve">(2)</w:t>
      </w:r>
      <w:r xml:space="preserve">
        <w:t> </w:t>
      </w:r>
      <w:r xml:space="preserve">
        <w:t> </w:t>
      </w:r>
      <w:r>
        <w:t xml:space="preserve">the terms of the directors of the district expire;</w:t>
      </w:r>
    </w:p>
    <w:p w:rsidR="003F3435" w:rsidRDefault="0032493E">
      <w:pPr>
        <w:spacing w:line="480" w:lineRule="auto"/>
        <w:ind w:firstLine="1440"/>
        <w:jc w:val="both"/>
      </w:pPr>
      <w:r>
        <w:t xml:space="preserve">(3)</w:t>
      </w:r>
      <w:r xml:space="preserve">
        <w:t> </w:t>
      </w:r>
      <w:r xml:space="preserve">
        <w:t> </w:t>
      </w:r>
      <w:r>
        <w:t xml:space="preserve">any remaining assets and liabilities of the district are transferred to the City of Diboll; and</w:t>
      </w:r>
    </w:p>
    <w:p w:rsidR="003F3435" w:rsidRDefault="0032493E">
      <w:pPr>
        <w:spacing w:line="480" w:lineRule="auto"/>
        <w:ind w:firstLine="1440"/>
        <w:jc w:val="both"/>
      </w:pPr>
      <w:r>
        <w:t xml:space="preserve">(4)</w:t>
      </w:r>
      <w:r xml:space="preserve">
        <w:t> </w:t>
      </w:r>
      <w:r xml:space="preserve">
        <w:t> </w:t>
      </w:r>
      <w:r>
        <w:t xml:space="preserve">the territory of the district is added to the City of Diboll Sewer CCN No. 20150.</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Effective on the 61st day after the effective date of this Act, Chapter 1329, Acts of the 77th Legislature, Regular Session, 2001,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Except as provided by Section 2 of this Act, 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