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164 in Limestone County as the Trooper Chad M. Walker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CHAD M. WALKER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164 in Limestone County between Farm-to-Market Road 1953 and County Road 789 is designated as the Trooper Chad M. Walker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Chad M. Walker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