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2251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May</w:t>
      </w:r>
      <w:r xml:space="preserve">
        <w:t> </w:t>
      </w:r>
      <w:r>
        <w:t xml:space="preserve">5,</w:t>
      </w:r>
      <w:r xml:space="preserve">
        <w:t> </w:t>
      </w:r>
      <w:r>
        <w:t xml:space="preserve">2021; May</w:t>
      </w:r>
      <w:r xml:space="preserve">
        <w:t> </w:t>
      </w:r>
      <w:r>
        <w:t xml:space="preserve">6,</w:t>
      </w:r>
      <w:r xml:space="preserve">
        <w:t> </w:t>
      </w:r>
      <w:r>
        <w:t xml:space="preserve">2021, read first time and referred to Committee on Local Government; May</w:t>
      </w:r>
      <w:r xml:space="preserve">
        <w:t> </w:t>
      </w:r>
      <w:r>
        <w:t xml:space="preserve">19,</w:t>
      </w:r>
      <w:r xml:space="preserve">
        <w:t> </w:t>
      </w:r>
      <w:r>
        <w:t xml:space="preserve">2021,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2251</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Mustang Ranch Municipal Utility District No.</w:t>
      </w:r>
      <w:r xml:space="preserve">
        <w:t> </w:t>
      </w:r>
      <w:r>
        <w:t xml:space="preserve">1 of Denton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7942A to read as follows:</w:t>
      </w:r>
    </w:p>
    <w:p w:rsidR="003F3435" w:rsidRDefault="0032493E">
      <w:pPr>
        <w:spacing w:line="480" w:lineRule="auto"/>
        <w:jc w:val="center"/>
      </w:pPr>
      <w:r>
        <w:rPr>
          <w:u w:val="single"/>
        </w:rPr>
        <w:t xml:space="preserve">CHAPTER 7942A.  MUSTANG RANCH MUNICIPAL UTILITY DISTRICT NO.  1 OF DENTON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Pilot Point,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Mustang Ranch Municipal Utility District No.</w:t>
      </w:r>
      <w:r>
        <w:rPr>
          <w:u w:val="single"/>
        </w:rPr>
        <w:t xml:space="preserve"> </w:t>
      </w:r>
      <w:r>
        <w:rPr>
          <w:u w:val="single"/>
        </w:rPr>
        <w:t xml:space="preserve">1 of Denton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7942A.0104.</w:t>
      </w:r>
      <w:r>
        <w:rPr>
          <w:u w:val="single"/>
        </w:rPr>
        <w:t xml:space="preserve"> </w:t>
      </w:r>
      <w:r>
        <w:rPr>
          <w:u w:val="single"/>
        </w:rPr>
        <w:t xml:space="preserve"> </w:t>
      </w:r>
      <w:r>
        <w:rPr>
          <w:u w:val="single"/>
        </w:rPr>
        <w:t xml:space="preserve">CONSENT OF MUNICIPALITY REQUIRED.  The temporary directors may not hold an election under Section 7942A.0103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7942A.0202,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7942A.0202.</w:t>
      </w:r>
      <w:r>
        <w:rPr>
          <w:u w:val="single"/>
        </w:rPr>
        <w:t xml:space="preserve"> </w:t>
      </w:r>
      <w:r>
        <w:rPr>
          <w:u w:val="single"/>
        </w:rPr>
        <w:t xml:space="preserve"> </w:t>
      </w:r>
      <w:r>
        <w:rPr>
          <w:u w:val="single"/>
        </w:rPr>
        <w:t xml:space="preserve">TEMPORARY DIRECTORS.  (a)  On or after October 1, 2021,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October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7942A.0103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7942A.0103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7942A.0103.  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7942A.0104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7942A.0403.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7942A.0402.</w:t>
      </w:r>
      <w:r>
        <w:rPr>
          <w:u w:val="single"/>
        </w:rPr>
        <w:t xml:space="preserve"> </w:t>
      </w:r>
      <w:r>
        <w:rPr>
          <w:u w:val="single"/>
        </w:rPr>
        <w:t xml:space="preserve"> </w:t>
      </w:r>
      <w:r>
        <w:rPr>
          <w:u w:val="single"/>
        </w:rPr>
        <w:t xml:space="preserve">OPERATION AND MAINTENANCE TAX.  (a)  If authorized at an election held under Section 7942A.0401,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Mustang Ranch Municipal Utility District No.</w:t>
      </w:r>
      <w:r xml:space="preserve">
        <w:t> </w:t>
      </w:r>
      <w:r>
        <w:t xml:space="preserve">1 of Denton County initially includes all the territory contained in the following area:</w:t>
      </w:r>
    </w:p>
    <w:p w:rsidR="003F3435" w:rsidRDefault="0032493E">
      <w:pPr>
        <w:spacing w:line="480" w:lineRule="auto"/>
        <w:ind w:firstLine="720"/>
        <w:jc w:val="both"/>
      </w:pPr>
      <w:r>
        <w:t xml:space="preserve">BEING a tract of land situated in the Charles Fliesner Survey, Abstract No.</w:t>
      </w:r>
      <w:r xml:space="preserve">
        <w:t> </w:t>
      </w:r>
      <w:r>
        <w:t xml:space="preserve">431 and the Charles Mossenton Survey, Abstract No.</w:t>
      </w:r>
      <w:r xml:space="preserve">
        <w:t> </w:t>
      </w:r>
      <w:r>
        <w:t xml:space="preserve">808, Denton County, Texas, and being all of a called 669.40-acre tract of land conveyed to Michael Hall Shelby Revocable Family Trust, as evidenced in a Special Warranty Deed, recorded in Instrument No.</w:t>
      </w:r>
      <w:r xml:space="preserve">
        <w:t> </w:t>
      </w:r>
      <w:r>
        <w:t xml:space="preserve">2017-35430 of the Official Records of Denton County, Texas, and being more particularly described by metes and bounds as follows:</w:t>
      </w:r>
    </w:p>
    <w:p w:rsidR="003F3435" w:rsidRDefault="0032493E">
      <w:pPr>
        <w:spacing w:line="480" w:lineRule="auto"/>
        <w:ind w:firstLine="720"/>
        <w:jc w:val="both"/>
      </w:pPr>
      <w:r>
        <w:t xml:space="preserve">BEGINNING at a 1/2-inch iron rod with an orange cap, stamped "KAZ" found for the northwest corner of said 669.40-acre tract and the northerly, northeast corner of a called 1,028.306-acre tract of land conveyed to Bert Field, Jr., as evidenced in a Warranty Deed, recorded in Volume</w:t>
      </w:r>
      <w:r xml:space="preserve">
        <w:t> </w:t>
      </w:r>
      <w:r>
        <w:t xml:space="preserve">729, Page 561 of the Deed Records of Denton County, Texas, same also being on the southerly right of way line of F. M. 455, an 80' wide right of way as described in a deed to the State of Texas, recorded in Volume 334, Page 119 of the Deed Records of Denton County, Texas;</w:t>
      </w:r>
    </w:p>
    <w:p w:rsidR="003F3435" w:rsidRDefault="0032493E">
      <w:pPr>
        <w:spacing w:line="480" w:lineRule="auto"/>
        <w:ind w:firstLine="720"/>
        <w:jc w:val="both"/>
      </w:pPr>
      <w:r>
        <w:t xml:space="preserve">THENCE South 88°35'39" East, along the northerly line of said 669.40-acre tract and the southerly right of way line of said F. M. 455, a distance of 338.12 feet to a 1/2-inch iron rod with an orange cap, stamped "KAZ" found for the beginning of a tangent curve to the right having a central angle of 09°46'00", a radius of 2,824.79 feet, a chord bearing and distance of South 83°42'39" East, 480.93 feet;</w:t>
      </w:r>
    </w:p>
    <w:p w:rsidR="003F3435" w:rsidRDefault="0032493E">
      <w:pPr>
        <w:spacing w:line="480" w:lineRule="auto"/>
        <w:ind w:firstLine="720"/>
        <w:jc w:val="both"/>
      </w:pPr>
      <w:r>
        <w:t xml:space="preserve">THENCE in a southeasterly direction, continuing along the northerly line of said 669.40-acre tract and the southerly right of way line of said F. M. 455, along said curve to the right, an arc distance of 481.52 feet to a point for corner;</w:t>
      </w:r>
    </w:p>
    <w:p w:rsidR="003F3435" w:rsidRDefault="0032493E">
      <w:pPr>
        <w:spacing w:line="480" w:lineRule="auto"/>
        <w:ind w:firstLine="720"/>
        <w:jc w:val="both"/>
      </w:pPr>
      <w:r>
        <w:t xml:space="preserve">THENCE South 78°49'39" East, continuing along the northerly line of said 669.40-acre tract and the southerly right of way line of said F. M. 455, a distance of 1,475.57 feet to a 5/8-inch iron rod with a red plastic cap, stamped "KHA" set for corner;</w:t>
      </w:r>
    </w:p>
    <w:p w:rsidR="003F3435" w:rsidRDefault="0032493E">
      <w:pPr>
        <w:spacing w:line="480" w:lineRule="auto"/>
        <w:ind w:firstLine="720"/>
        <w:jc w:val="both"/>
      </w:pPr>
      <w:r>
        <w:t xml:space="preserve">THENCE South 78°43'39" East, continuing along the northerly line of said 669.40-acre tract and the southerly right of way line of said F. M. 455, a distance of 1657.57 feet to a 1/2-inch iron rod with an orange cap, stamped "KAZ" found for the beginning of a tangent curve to the right having a central angle of 06°48'00", a radius of 3,779.72 feet, a chord bearing and distance of South 75°19'39" East, 448.32 feet;</w:t>
      </w:r>
    </w:p>
    <w:p w:rsidR="003F3435" w:rsidRDefault="0032493E">
      <w:pPr>
        <w:spacing w:line="480" w:lineRule="auto"/>
        <w:ind w:firstLine="720"/>
        <w:jc w:val="both"/>
      </w:pPr>
      <w:r>
        <w:t xml:space="preserve">THENCE in a southeasterly direction, continuing along the northerly line of said 669.40-acre tract and the southerly right of way line of said F. M. 455, along said curve to the right, an arc distance of 448.59 feet to a 1/2-inch iron rod with an orange cap, stamped "KAZ" found for corner;</w:t>
      </w:r>
    </w:p>
    <w:p w:rsidR="003F3435" w:rsidRDefault="0032493E">
      <w:pPr>
        <w:spacing w:line="480" w:lineRule="auto"/>
        <w:ind w:firstLine="720"/>
        <w:jc w:val="both"/>
      </w:pPr>
      <w:r>
        <w:t xml:space="preserve">THENCE South 71°55'39" East, continuing along the northerly line of said 669.40-acre tract and the southerly right of way line of said F. M. 455, a distance of 888.92 feet to a 5/8-inch iron rod with a red plastic cap, stamped "KHA" set for corner;</w:t>
      </w:r>
    </w:p>
    <w:p w:rsidR="003F3435" w:rsidRDefault="0032493E">
      <w:pPr>
        <w:spacing w:line="480" w:lineRule="auto"/>
        <w:ind w:firstLine="720"/>
        <w:jc w:val="both"/>
      </w:pPr>
      <w:r>
        <w:t xml:space="preserve">THENCE South 71°24'39" East, continuing along the northerly line of said 669.40-acre tract and the southerly right of way line of said F. M. 455, a distance of 194.87 feet to a 1/2-inch iron rod with an orange cap, stamped "KAZ" found for the northeast corner of said 669.40-acre tract, same being the northwest corner of a called Tract 2 (137.91-acres), conveyed to Sharon Anne Shelby, as evidenced in a Partition Deed, recorded in Instrument No.</w:t>
      </w:r>
      <w:r xml:space="preserve">
        <w:t> </w:t>
      </w:r>
      <w:r>
        <w:t xml:space="preserve">2016-5887 of the Official Records of Denton County, Texas;</w:t>
      </w:r>
    </w:p>
    <w:p w:rsidR="003F3435" w:rsidRDefault="0032493E">
      <w:pPr>
        <w:spacing w:line="480" w:lineRule="auto"/>
        <w:ind w:firstLine="720"/>
        <w:jc w:val="both"/>
      </w:pPr>
      <w:r>
        <w:t xml:space="preserve">THENCE South 00°00'05" East, departing the southerly right of way line of said F. M. 455, along the easterly line of said 669.40-acre tract and the westerly line of said Tract 2 (137.91-acres), and generally with a barbed wire fence, a distance of 4,776.49 feet to a 5/8-inch iron rod with a red plastic cap, stamped "KHA" set in an asphalt road, known as Hames Road, for the southeast corner of said 669.40-acre tract and the southwest corner of said Tract 2 (137.91-acres), same being on the northerly line of a called Tract 1 (87.748-acres), conveyed to TLD Willard, Ltd., as evidenced in a Special Warranty Deed, recorded in Instrument No.</w:t>
      </w:r>
      <w:r xml:space="preserve">
        <w:t> </w:t>
      </w:r>
      <w:r>
        <w:t xml:space="preserve">2014-111011 of the Official Records of Denton County, Texas;</w:t>
      </w:r>
    </w:p>
    <w:p w:rsidR="003F3435" w:rsidRDefault="0032493E">
      <w:pPr>
        <w:spacing w:line="480" w:lineRule="auto"/>
        <w:ind w:firstLine="720"/>
        <w:jc w:val="both"/>
      </w:pPr>
      <w:r>
        <w:t xml:space="preserve">THENCE North 89°56'35" West, along the southerly line of said 669.40-acre tract, the northerly line of said Tract 1 (87.748-acres), and along said Hames Road, a distance of 116.68 feet to a 3/4-inch iron rod found for the northwest corner of said Tract 1 (87.748-acres) and the northeast corner of a called 12.095-acre tract of land, conveyed to Jeff D. Kappel, et ux, as evidenced in a Warranty Deed, recorded in Volume 5085, Page 1484 of the Deed Records of Denton County, Texas;</w:t>
      </w:r>
    </w:p>
    <w:p w:rsidR="003F3435" w:rsidRDefault="0032493E">
      <w:pPr>
        <w:spacing w:line="480" w:lineRule="auto"/>
        <w:ind w:firstLine="720"/>
        <w:jc w:val="both"/>
      </w:pPr>
      <w:r>
        <w:t xml:space="preserve">THENCE North 89°39'47" West, continuing along the southerly line of said 669.40-acre tract, the northerly line of said 12.095-acre tract and said Hames Road, a distance of 705.49 feet to a 5/8-inch iron rod found for the northwest corner of said 12.096-acre tract and the northeast corner of a called 6.05-acre tract, conveyed to Elias Loredo, el al, as evidenced in a Warranty Deed, recorded in Instrument No.</w:t>
      </w:r>
      <w:r xml:space="preserve">
        <w:t> </w:t>
      </w:r>
      <w:r>
        <w:t xml:space="preserve">2016-92822 of the Official Records of Denton County, Texas;</w:t>
      </w:r>
    </w:p>
    <w:p w:rsidR="003F3435" w:rsidRDefault="0032493E">
      <w:pPr>
        <w:spacing w:line="480" w:lineRule="auto"/>
        <w:ind w:firstLine="720"/>
        <w:jc w:val="both"/>
      </w:pPr>
      <w:r>
        <w:t xml:space="preserve">THENCE North 89°35'57" West, continuing along the southerly line of said 669.40-acre tract, the northerly line of said 6.05-acre tract and said Hames Road, a distance of 708.43 feet to a 3/4-inch iron rod found in a bend of said Hames Road, for the northwest corner of said 6.05-acre tract, same being the northeast corner of a called Tract 2 (146.593-acres), conveyed to TLD Willard, Ltd., as evidenced in a Special Warranty Deed, recorded in Instrument No.</w:t>
      </w:r>
      <w:r xml:space="preserve">
        <w:t> </w:t>
      </w:r>
      <w:r>
        <w:t xml:space="preserve">2014-111011 of the Official Records of Denton County, Texas;</w:t>
      </w:r>
    </w:p>
    <w:p w:rsidR="003F3435" w:rsidRDefault="0032493E">
      <w:pPr>
        <w:spacing w:line="480" w:lineRule="auto"/>
        <w:ind w:firstLine="720"/>
        <w:jc w:val="both"/>
      </w:pPr>
      <w:r>
        <w:t xml:space="preserve">THENCE North 89°28'39" West, departing said Hames Road, continuing along the southerly line of said 699.40-acre tract and the northerly line of said Tract 2 (146.593-acres), a distance of 3,408.99 feet to a 5/8-inch iron rod with a red plastic cap, stamped "KHA" set for an angle point;</w:t>
      </w:r>
    </w:p>
    <w:p w:rsidR="003F3435" w:rsidRDefault="0032493E">
      <w:pPr>
        <w:spacing w:line="480" w:lineRule="auto"/>
        <w:ind w:firstLine="720"/>
        <w:jc w:val="both"/>
      </w:pPr>
      <w:r>
        <w:t xml:space="preserve">THENCE North 89°38'21" West, continuing along the southerly line of said 699.40-acre tract and the northerly line of said Tract 2 (146.593-acres), passing at a distance of 82.62 feet, a found 1/2-inch iron rod, continuing for a total distance of 455.62 feet to a 1/2-inch iron rod found for the southwest corner of said 699.40-acre tract and a southeasterly corner of aforesaid 1,028.306-acre Bert Fields Jr., tract;</w:t>
      </w:r>
    </w:p>
    <w:p w:rsidR="003F3435" w:rsidRDefault="0032493E">
      <w:pPr>
        <w:spacing w:line="480" w:lineRule="auto"/>
        <w:ind w:firstLine="720"/>
        <w:jc w:val="both"/>
      </w:pPr>
      <w:r>
        <w:t xml:space="preserve">THENCE North 00°24'46" East, along the westerly line of said 699.40-acre tract, the easterly line of said 1,028.306-acre tract, and along a barbed wire fence, a distance of 5,855.81 feet to the POINT OF BEGINNING and containing 669.396 acres (29,158,886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7942A, Special District Local Laws Code, as added by Section 1 of this Act, is amended by adding Section 7942A.0307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October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