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S.C.R.</w:t>
      </w:r>
      <w:r xml:space="preserve">
        <w:t> </w:t>
      </w:r>
      <w:r>
        <w:t xml:space="preserve">No.</w:t>
      </w:r>
      <w:r xml:space="preserve">
        <w:t> </w:t>
      </w:r>
      <w:r>
        <w:t xml:space="preserve">20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SENATE 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original 1847 Colt Walker pistol was historically crucial to the early survival of the great State of Texas;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original 1847 Colt Walker pistol was an essential tool in the defeat of the Mexican army during the Mexican-American War to reclaim Texas, the 28th state of the Union;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co-inventor of the original 1847 Colt Walker pistol, Samuel Walker, was a captain in the Texas Rangers, the first state police agency in the country;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original 1847 Colt Walker pistol was America's first pistol to hold six rounds, otherwise known as a "six-shooter";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original 1847 Colt Walker pistol is still the most powerful black powder pistol in existence;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87th Legislature of the State of Texas hereby recognize the original 1847 Colt Walker pistol as the official handgun of the State of Texas.</w:t>
      </w:r>
    </w:p>
    <w:p>
      <w:r>
        <w:br w:type="page"/>
      </w:r>
    </w:p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jc w:val="center"/>
        <w:tabs>
          <w:tab w:val="right" w:leader="none" w:pos="9350"/>
        </w:tabs>
      </w:pPr>
      <w:r>
        <w:t xml:space="preserve">President of the Senate</w:t>
      </w:r>
      <w:r xml:space="preserve">
        <w:tab wTab="150" tlc="none" cTlc="0"/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S.C.R.</w:t>
      </w:r>
      <w:r xml:space="preserve">
        <w:t> </w:t>
      </w:r>
      <w:r>
        <w:t xml:space="preserve">No.</w:t>
      </w:r>
      <w:r xml:space="preserve">
        <w:t> </w:t>
      </w:r>
      <w:r>
        <w:t xml:space="preserve">20 was adopted by the Senate on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2021, by a viva-voce vote.</w:t>
      </w:r>
    </w:p>
    <w:p w:rsidR="003F3435" w:rsidRDefault="0032493E">
      <w:pPr>
        <w:jc w:val="right"/>
      </w:pPr>
      <w:r>
        <w:t xml:space="preserve">______________________________</w:t>
      </w:r>
    </w:p>
    <w:p w:rsidR="003F3435" w:rsidRDefault="0032493E">
      <w:pPr>
        <w:ind w:firstLine="5760"/>
        <w:jc w:val="both"/>
      </w:pP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S.C.R.</w:t>
      </w:r>
      <w:r xml:space="preserve">
        <w:t> </w:t>
      </w:r>
      <w:r>
        <w:t xml:space="preserve">No.</w:t>
      </w:r>
      <w:r xml:space="preserve">
        <w:t> </w:t>
      </w:r>
      <w:r>
        <w:t xml:space="preserve">20 was adopted by the House on May</w:t>
      </w:r>
      <w:r xml:space="preserve">
        <w:t> </w:t>
      </w:r>
      <w:r>
        <w:t xml:space="preserve">8,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125, Nays</w:t>
      </w:r>
      <w:r xml:space="preserve">
        <w:t> </w:t>
      </w:r>
      <w:r>
        <w:t xml:space="preserve">9, three</w:t>
      </w:r>
      <w:r xml:space="preserve">
        <w:t> </w:t>
      </w:r>
      <w:r>
        <w:t xml:space="preserve">present not voting.</w:t>
      </w:r>
    </w:p>
    <w:p w:rsidR="003F3435" w:rsidRDefault="0032493E">
      <w:pPr>
        <w:jc w:val="right"/>
      </w:pPr>
      <w:r>
        <w:t xml:space="preserve">______________________________</w:t>
      </w:r>
    </w:p>
    <w:p w:rsidR="003F3435" w:rsidRDefault="0032493E">
      <w:pPr>
        <w:ind w:firstLine="5760"/>
        <w:jc w:val="both"/>
      </w:pP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S.C.R.</w:t>
    </w:r>
    <w:r xml:space="preserve">
      <w:t> </w:t>
    </w:r>
    <w:r>
      <w:t xml:space="preserve">No.</w:t>
    </w:r>
    <w:r xml:space="preserve">
      <w:t> </w:t>
    </w:r>
    <w:r>
      <w:t xml:space="preserve">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