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87R12971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A life made rich through meaningful service drew to a close with the passing of the Honorable Arthur L. Fort of Longview on February 19, 2021, at the age of 84; and</w:t>
      </w:r>
    </w:p>
    <w:p w:rsidR="003F3435" w:rsidRDefault="0032493E">
      <w:pPr>
        <w:spacing w:line="480" w:lineRule="auto"/>
        <w:ind w:firstLine="720"/>
        <w:jc w:val="both"/>
      </w:pPr>
      <w:r>
        <w:t xml:space="preserve">WHEREAS, A third-generation Texan, Arthur Fort was born in San Antonio on August 24, 1936, to Foster and Jean Fort; he moved with his family to Longview in 1938, and he grew up with five siblings, Foster, Lee, Gene, Mary, and Sandra; during his youth, he learned the value of hard work and service to others by taking on a job carrying water to city crews that were laying the water line in front of St.</w:t>
      </w:r>
      <w:r xml:space="preserve">
        <w:t> </w:t>
      </w:r>
      <w:r>
        <w:t xml:space="preserve">Anthony Catholic Church; he graduated from Longview High School in 1956; and</w:t>
      </w:r>
    </w:p>
    <w:p w:rsidR="003F3435" w:rsidRDefault="0032493E">
      <w:pPr>
        <w:spacing w:line="480" w:lineRule="auto"/>
        <w:ind w:firstLine="720"/>
        <w:jc w:val="both"/>
      </w:pPr>
      <w:r>
        <w:t xml:space="preserve">WHEREAS, In 1958, Mr.</w:t>
      </w:r>
      <w:r xml:space="preserve">
        <w:t> </w:t>
      </w:r>
      <w:r>
        <w:t xml:space="preserve">Fort joined the Longview Police Department, embarking on a long and fulfilling career in public service; he went on to secure employment with Alcoa in Marshall and then returned to law enforcement as a sheriff's deputy before being elected justice of the peace for Gregg County Precinct 2 in 1996; he demonstrated exceptional dedication to his responsibilities over the course of his 18-year tenure, which ended with his retirement in 2014; and</w:t>
      </w:r>
    </w:p>
    <w:p w:rsidR="003F3435" w:rsidRDefault="0032493E">
      <w:pPr>
        <w:spacing w:line="480" w:lineRule="auto"/>
        <w:ind w:firstLine="720"/>
        <w:jc w:val="both"/>
      </w:pPr>
      <w:r>
        <w:t xml:space="preserve">WHEREAS, Judge Fort shared a rewarding marriage with his wife, Sue Cumbie Fort, that spanned nearly half a century until her death in 2006, and he was the devoted father of two sons, Billy and Lyle; engaged with his community, he was an active member of the Knights of Pythias of Texas and the Longview Jaycees, and on Sundays he could be found welcoming congregants at the First Baptist Church, which he had faithfully attended since childhood; and</w:t>
      </w:r>
    </w:p>
    <w:p w:rsidR="003F3435" w:rsidRDefault="0032493E">
      <w:pPr>
        <w:spacing w:line="480" w:lineRule="auto"/>
        <w:ind w:firstLine="720"/>
        <w:jc w:val="both"/>
      </w:pPr>
      <w:r>
        <w:t xml:space="preserve">WHEREAS, While the passing of Judge Arthur Fort brings great sadness to his loved ones, he leaves behind a legacy that will long be treasured by all those who held him dear; now, therefore, be it</w:t>
      </w:r>
    </w:p>
    <w:p w:rsidR="003F3435" w:rsidRDefault="0032493E">
      <w:pPr>
        <w:spacing w:line="480" w:lineRule="auto"/>
        <w:ind w:firstLine="720"/>
        <w:jc w:val="both"/>
      </w:pPr>
      <w:r>
        <w:t xml:space="preserve">RESOLVED, That the 87th Legislature of the State of Texas hereby pay tribute to the memory of Arthur L. Fort and extend heartfelt sympathy to his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and Senate adjourn this day, they do so in memory of Judge Arthur Fort.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