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87th Legislature, Regular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