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81</w:t>
      </w:r>
    </w:p>
    <w:p w:rsidR="003F3435" w:rsidRDefault="003F3435"/>
    <w:p w:rsidR="003F3435" w:rsidRDefault="0032493E">
      <w:pPr>
        <w:jc w:val="center"/>
      </w:pPr>
      <w:r>
        <w:rPr>
          <w:b/>
        </w:rPr>
        <w:t xml:space="preserve">In Memory</w:t>
      </w:r>
    </w:p>
    <w:p w:rsidR="003F3435" w:rsidRDefault="0032493E">
      <w:pPr>
        <w:jc w:val="center"/>
      </w:pPr>
      <w:r>
        <w:rPr>
          <w:b/>
        </w:rPr>
        <w:t xml:space="preserve">of</w:t>
      </w:r>
    </w:p>
    <w:p w:rsidR="003F3435" w:rsidRDefault="0032493E">
      <w:pPr>
        <w:jc w:val="center"/>
      </w:pPr>
      <w:r>
        <w:rPr>
          <w:b/>
        </w:rPr>
        <w:t xml:space="preserve">David Randolph Penney</w:t>
      </w:r>
    </w:p>
    <w:p w:rsidR="003F3435" w:rsidRDefault="003F3435"/>
    <w:p w:rsidR="003F3435" w:rsidRDefault="0032493E">
      <w:pPr>
        <w:spacing w:before="240" w:line="480" w:lineRule="auto"/>
        <w:ind w:firstLine="720"/>
        <w:jc w:val="both"/>
      </w:pPr>
      <w:r>
        <w:rPr>
          <w:b/>
        </w:rPr>
        <w:t xml:space="preserve">WHEREAS</w:t>
      </w:r>
      <w:r>
        <w:t xml:space="preserve">, Family and friends will long cherish their memories of Brother David Randolph Penney of Tyler, who died on January 11, 2021, at the age of 86; and</w:t>
      </w:r>
    </w:p>
    <w:p w:rsidR="003F3435" w:rsidRDefault="0032493E">
      <w:pPr>
        <w:spacing w:line="480" w:lineRule="auto"/>
        <w:ind w:firstLine="720"/>
        <w:jc w:val="both"/>
      </w:pPr>
      <w:r>
        <w:rPr>
          <w:b/>
        </w:rPr>
        <w:t xml:space="preserve">WHEREAS</w:t>
      </w:r>
      <w:r>
        <w:t xml:space="preserve">, Randy Penney was born in Mount Enterprise on May</w:t>
      </w:r>
      <w:r xml:space="preserve">
        <w:t> </w:t>
      </w:r>
      <w:r>
        <w:t xml:space="preserve">27,</w:t>
      </w:r>
      <w:r xml:space="preserve">
        <w:t> </w:t>
      </w:r>
      <w:r>
        <w:t xml:space="preserve">1934, to Henry and Claudia Penney, and he grew up with three siblings, Sue, Margaret, and Billy; answering his nation's call to duty, he served with the U.S. Army in Korea; and</w:t>
      </w:r>
    </w:p>
    <w:p w:rsidR="003F3435" w:rsidRDefault="0032493E">
      <w:pPr>
        <w:spacing w:line="480" w:lineRule="auto"/>
        <w:ind w:firstLine="720"/>
        <w:jc w:val="both"/>
      </w:pPr>
      <w:r>
        <w:rPr>
          <w:b/>
        </w:rPr>
        <w:t xml:space="preserve">WHEREAS</w:t>
      </w:r>
      <w:r>
        <w:t xml:space="preserve">, In 1957, Mr.</w:t>
      </w:r>
      <w:r xml:space="preserve">
        <w:t> </w:t>
      </w:r>
      <w:r>
        <w:t xml:space="preserve">Penney became a minister, and he served at Baptist churches across East Texas for 52 years until he retired from Zion Hill Missionary Baptist Church in Minden; he often visited nursing homes and hospitals to preach to those who could not make it to church, and in retirement he continued to share his hand-typed sermons with loved ones; and</w:t>
      </w:r>
    </w:p>
    <w:p w:rsidR="003F3435" w:rsidRDefault="0032493E">
      <w:pPr>
        <w:spacing w:line="480" w:lineRule="auto"/>
        <w:ind w:firstLine="720"/>
        <w:jc w:val="both"/>
      </w:pPr>
      <w:r>
        <w:rPr>
          <w:b/>
        </w:rPr>
        <w:t xml:space="preserve">WHEREAS</w:t>
      </w:r>
      <w:r>
        <w:t xml:space="preserve">,</w:t>
      </w:r>
      <w:r>
        <w:t xml:space="preserve"> Brother Penney was the proud father of two children, Pam and Perry, and he was later blessed with two grandchildren and a great-grandchild; in July 1997, he married Betty Ruth Simmons, and the couple shared their lives for 23 years, until her death on January 9, only two days prior to his; and</w:t>
      </w:r>
    </w:p>
    <w:p w:rsidR="003F3435" w:rsidRDefault="0032493E">
      <w:pPr>
        <w:spacing w:line="480" w:lineRule="auto"/>
        <w:ind w:firstLine="720"/>
        <w:jc w:val="both"/>
      </w:pPr>
      <w:r>
        <w:rPr>
          <w:b/>
        </w:rPr>
        <w:t xml:space="preserve">WHEREAS</w:t>
      </w:r>
      <w:r>
        <w:t xml:space="preserve">, Randy Penney lived a rich and purposeful life devoted to his family, his community, and his faith, and he will be deeply missed by all who held him dear; now, therefore, be it</w:t>
      </w:r>
    </w:p>
    <w:p w:rsidR="003F3435" w:rsidRDefault="0032493E">
      <w:pPr>
        <w:spacing w:line="480" w:lineRule="auto"/>
        <w:ind w:firstLine="720"/>
        <w:jc w:val="both"/>
      </w:pPr>
      <w:r>
        <w:rPr>
          <w:b/>
        </w:rPr>
        <w:t xml:space="preserve">RESOLVED</w:t>
      </w:r>
      <w:r>
        <w:t xml:space="preserve">, That the Senate of the State of Texas, 87th Legislature, hereby pay tribute to the memory of Brother David Randolph Penney and extend heartfelt sympathy to the members of his family: </w:t>
      </w:r>
      <w:r>
        <w:t xml:space="preserve"> </w:t>
      </w:r>
      <w:r>
        <w:t xml:space="preserve">to his daughter, Pam Helgeson, and her husband, John; to his son, Perry Penney; to his granddaughters, Megan Hughet and her husband, John, and Lori Beth Fountain and her husband, David; to his great-grandson, Sam Hughet; and to his other relatives and many friends; and, be it further</w:t>
      </w:r>
    </w:p>
    <w:p w:rsidR="003F3435" w:rsidRDefault="0032493E">
      <w:pPr>
        <w:spacing w:line="480" w:lineRule="auto"/>
        <w:ind w:firstLine="720"/>
        <w:jc w:val="both"/>
      </w:pPr>
      <w:r>
        <w:rPr>
          <w:b/>
        </w:rPr>
        <w:t xml:space="preserve">RESOLVED</w:t>
      </w:r>
      <w:r>
        <w:t xml:space="preserve">, That an official copy of this Resolution be prepared for his family and that when the Texas Senate adjourns this day, it do so in memory of Randy Penney.</w:t>
      </w:r>
    </w:p>
    <w:p w:rsidR="003F3435" w:rsidRDefault="003F3435"/>
    <w:p w:rsidR="003F3435" w:rsidRDefault="0032493E">
      <w:pPr>
        <w:spacing w:line="480" w:lineRule="auto"/>
        <w:jc w:val="right"/>
      </w:pPr>
      <w:r>
        <w:t xml:space="preserve">Hughes</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23, 2021, by a rising vote.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